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062C8" w14:textId="77777777" w:rsidR="008A5155" w:rsidRDefault="008A5155" w:rsidP="008A5155">
      <w:pPr>
        <w:pStyle w:val="Tytu"/>
        <w:spacing w:after="0"/>
      </w:pPr>
    </w:p>
    <w:p w14:paraId="0BF13B3F" w14:textId="77777777" w:rsidR="008A5155" w:rsidRDefault="008A5155" w:rsidP="008A5155">
      <w:pPr>
        <w:pStyle w:val="Tytu"/>
        <w:spacing w:after="0"/>
      </w:pPr>
    </w:p>
    <w:p w14:paraId="39B085BE" w14:textId="77777777" w:rsidR="008A5155" w:rsidRDefault="008A5155" w:rsidP="008A5155">
      <w:pPr>
        <w:pStyle w:val="Tytu"/>
        <w:spacing w:after="0"/>
      </w:pPr>
    </w:p>
    <w:p w14:paraId="729C58AC" w14:textId="77777777" w:rsidR="008A5155" w:rsidRDefault="008A5155" w:rsidP="008A5155">
      <w:pPr>
        <w:pStyle w:val="Tytu"/>
        <w:spacing w:after="0"/>
      </w:pPr>
    </w:p>
    <w:p w14:paraId="0F0AAA6A" w14:textId="44079999" w:rsidR="008A5155" w:rsidRDefault="005240C3" w:rsidP="008A5155">
      <w:pPr>
        <w:pStyle w:val="Tytu"/>
        <w:spacing w:after="0"/>
      </w:pPr>
      <w:r>
        <w:t xml:space="preserve">Plan działania </w:t>
      </w:r>
    </w:p>
    <w:p w14:paraId="442AE9A2" w14:textId="7C276996" w:rsidR="006C33FE" w:rsidRDefault="005240C3" w:rsidP="008A5155">
      <w:pPr>
        <w:pStyle w:val="Tytu"/>
        <w:spacing w:after="0"/>
      </w:pPr>
      <w:r>
        <w:t xml:space="preserve">Urzędu Miasta i Gminy </w:t>
      </w:r>
      <w:r w:rsidR="008A5155">
        <w:t xml:space="preserve">w Jaworniku Polskim </w:t>
      </w:r>
      <w:r>
        <w:t>na rzecz poprawy zapewniania dostępności osobom ze szczególnymi potrzebami na lata 2026 - 2028</w:t>
      </w:r>
    </w:p>
    <w:p w14:paraId="44D35ADC" w14:textId="77777777" w:rsidR="006C33FE" w:rsidRDefault="005240C3" w:rsidP="005B22FD">
      <w:pPr>
        <w:spacing w:before="720"/>
        <w:jc w:val="right"/>
      </w:pPr>
      <w:r>
        <w:t>Data utworzenia dokumentu</w:t>
      </w:r>
    </w:p>
    <w:p w14:paraId="7B518ED9" w14:textId="77777777" w:rsidR="006C33FE" w:rsidRDefault="003B7228">
      <w:pPr>
        <w:jc w:val="right"/>
      </w:pPr>
      <w:r>
        <w:t>2026-05-28</w:t>
      </w:r>
    </w:p>
    <w:p w14:paraId="02E20E60" w14:textId="77777777" w:rsidR="006C33FE" w:rsidRDefault="006C33FE">
      <w:pPr>
        <w:sectPr w:rsidR="006C33FE">
          <w:headerReference w:type="default" r:id="rId7"/>
          <w:pgSz w:w="11905" w:h="16837"/>
          <w:pgMar w:top="1440" w:right="1440" w:bottom="1440" w:left="1440" w:header="720" w:footer="720" w:gutter="0"/>
          <w:cols w:space="720"/>
        </w:sectPr>
      </w:pPr>
    </w:p>
    <w:p w14:paraId="354E2FF3" w14:textId="77777777" w:rsidR="006C33FE" w:rsidRPr="008C61C2" w:rsidRDefault="005240C3" w:rsidP="008C61C2">
      <w:pPr>
        <w:pStyle w:val="Nagwek1"/>
        <w:spacing w:before="240" w:after="120"/>
        <w:jc w:val="left"/>
        <w:rPr>
          <w:sz w:val="36"/>
          <w:szCs w:val="36"/>
        </w:rPr>
      </w:pPr>
      <w:bookmarkStart w:id="0" w:name="_Toc1"/>
      <w:r w:rsidRPr="008C61C2">
        <w:rPr>
          <w:sz w:val="36"/>
          <w:szCs w:val="36"/>
        </w:rPr>
        <w:lastRenderedPageBreak/>
        <w:t>Spis treści</w:t>
      </w:r>
      <w:bookmarkEnd w:id="0"/>
    </w:p>
    <w:p w14:paraId="5B49EB63" w14:textId="77777777" w:rsidR="003B7228" w:rsidRPr="003B7228" w:rsidRDefault="005240C3">
      <w:pPr>
        <w:pStyle w:val="Spistreci2"/>
        <w:tabs>
          <w:tab w:val="right" w:leader="dot" w:pos="9015"/>
        </w:tabs>
        <w:rPr>
          <w:noProof/>
          <w:szCs w:val="24"/>
        </w:rPr>
      </w:pPr>
      <w:r w:rsidRPr="003B7228">
        <w:rPr>
          <w:szCs w:val="24"/>
        </w:rPr>
        <w:fldChar w:fldCharType="begin"/>
      </w:r>
      <w:r w:rsidRPr="003B7228">
        <w:rPr>
          <w:szCs w:val="24"/>
        </w:rPr>
        <w:instrText>TOC \o 2-3 \h \z \u</w:instrText>
      </w:r>
      <w:r w:rsidRPr="003B7228">
        <w:rPr>
          <w:szCs w:val="24"/>
        </w:rPr>
        <w:fldChar w:fldCharType="separate"/>
      </w:r>
      <w:hyperlink w:anchor="_Toc231159627" w:history="1">
        <w:r w:rsidR="003B7228" w:rsidRPr="003B7228">
          <w:rPr>
            <w:rStyle w:val="Hipercze"/>
            <w:noProof/>
            <w:szCs w:val="24"/>
          </w:rPr>
          <w:t>Wstęp</w:t>
        </w:r>
        <w:r w:rsidR="003B7228" w:rsidRPr="003B7228">
          <w:rPr>
            <w:noProof/>
            <w:webHidden/>
            <w:szCs w:val="24"/>
          </w:rPr>
          <w:tab/>
        </w:r>
        <w:r w:rsidR="003B7228" w:rsidRPr="003B7228">
          <w:rPr>
            <w:noProof/>
            <w:webHidden/>
            <w:szCs w:val="24"/>
          </w:rPr>
          <w:fldChar w:fldCharType="begin"/>
        </w:r>
        <w:r w:rsidR="003B7228" w:rsidRPr="003B7228">
          <w:rPr>
            <w:noProof/>
            <w:webHidden/>
            <w:szCs w:val="24"/>
          </w:rPr>
          <w:instrText xml:space="preserve"> PAGEREF _Toc231159627 \h </w:instrText>
        </w:r>
        <w:r w:rsidR="003B7228" w:rsidRPr="003B7228">
          <w:rPr>
            <w:noProof/>
            <w:webHidden/>
            <w:szCs w:val="24"/>
          </w:rPr>
        </w:r>
        <w:r w:rsidR="003B7228" w:rsidRPr="003B7228">
          <w:rPr>
            <w:noProof/>
            <w:webHidden/>
            <w:szCs w:val="24"/>
          </w:rPr>
          <w:fldChar w:fldCharType="separate"/>
        </w:r>
        <w:r w:rsidR="003B7228" w:rsidRPr="003B7228">
          <w:rPr>
            <w:noProof/>
            <w:webHidden/>
            <w:szCs w:val="24"/>
          </w:rPr>
          <w:t>3</w:t>
        </w:r>
        <w:r w:rsidR="003B7228" w:rsidRPr="003B7228">
          <w:rPr>
            <w:noProof/>
            <w:webHidden/>
            <w:szCs w:val="24"/>
          </w:rPr>
          <w:fldChar w:fldCharType="end"/>
        </w:r>
      </w:hyperlink>
    </w:p>
    <w:p w14:paraId="3DD81865" w14:textId="77777777" w:rsidR="003B7228" w:rsidRPr="003B7228" w:rsidRDefault="003B7228">
      <w:pPr>
        <w:pStyle w:val="Spistreci2"/>
        <w:tabs>
          <w:tab w:val="right" w:leader="dot" w:pos="9015"/>
        </w:tabs>
        <w:rPr>
          <w:noProof/>
          <w:szCs w:val="24"/>
        </w:rPr>
      </w:pPr>
      <w:hyperlink w:anchor="_Toc231159628" w:history="1">
        <w:r w:rsidRPr="003B7228">
          <w:rPr>
            <w:rStyle w:val="Hipercze"/>
            <w:noProof/>
            <w:szCs w:val="24"/>
          </w:rPr>
          <w:t>Podstawa prawna</w:t>
        </w:r>
        <w:r w:rsidRPr="003B7228">
          <w:rPr>
            <w:noProof/>
            <w:webHidden/>
            <w:szCs w:val="24"/>
          </w:rPr>
          <w:tab/>
        </w:r>
        <w:r w:rsidRPr="003B7228">
          <w:rPr>
            <w:noProof/>
            <w:webHidden/>
            <w:szCs w:val="24"/>
          </w:rPr>
          <w:fldChar w:fldCharType="begin"/>
        </w:r>
        <w:r w:rsidRPr="003B7228">
          <w:rPr>
            <w:noProof/>
            <w:webHidden/>
            <w:szCs w:val="24"/>
          </w:rPr>
          <w:instrText xml:space="preserve"> PAGEREF _Toc231159628 \h </w:instrText>
        </w:r>
        <w:r w:rsidRPr="003B7228">
          <w:rPr>
            <w:noProof/>
            <w:webHidden/>
            <w:szCs w:val="24"/>
          </w:rPr>
        </w:r>
        <w:r w:rsidRPr="003B7228">
          <w:rPr>
            <w:noProof/>
            <w:webHidden/>
            <w:szCs w:val="24"/>
          </w:rPr>
          <w:fldChar w:fldCharType="separate"/>
        </w:r>
        <w:r w:rsidRPr="003B7228">
          <w:rPr>
            <w:noProof/>
            <w:webHidden/>
            <w:szCs w:val="24"/>
          </w:rPr>
          <w:t>3</w:t>
        </w:r>
        <w:r w:rsidRPr="003B7228">
          <w:rPr>
            <w:noProof/>
            <w:webHidden/>
            <w:szCs w:val="24"/>
          </w:rPr>
          <w:fldChar w:fldCharType="end"/>
        </w:r>
      </w:hyperlink>
    </w:p>
    <w:p w14:paraId="262CB5F5" w14:textId="77777777" w:rsidR="003B7228" w:rsidRPr="003B7228" w:rsidRDefault="003B7228">
      <w:pPr>
        <w:pStyle w:val="Spistreci3"/>
        <w:tabs>
          <w:tab w:val="right" w:leader="dot" w:pos="9015"/>
        </w:tabs>
        <w:rPr>
          <w:noProof/>
          <w:szCs w:val="24"/>
        </w:rPr>
      </w:pPr>
      <w:hyperlink w:anchor="_Toc231159629" w:history="1">
        <w:r w:rsidRPr="003B7228">
          <w:rPr>
            <w:rStyle w:val="Hipercze"/>
            <w:noProof/>
            <w:szCs w:val="24"/>
          </w:rPr>
          <w:t>Przepisy regulujące sposób funkcjonowania podmiotu</w:t>
        </w:r>
        <w:r w:rsidRPr="003B7228">
          <w:rPr>
            <w:noProof/>
            <w:webHidden/>
            <w:szCs w:val="24"/>
          </w:rPr>
          <w:tab/>
        </w:r>
        <w:r w:rsidRPr="003B7228">
          <w:rPr>
            <w:noProof/>
            <w:webHidden/>
            <w:szCs w:val="24"/>
          </w:rPr>
          <w:fldChar w:fldCharType="begin"/>
        </w:r>
        <w:r w:rsidRPr="003B7228">
          <w:rPr>
            <w:noProof/>
            <w:webHidden/>
            <w:szCs w:val="24"/>
          </w:rPr>
          <w:instrText xml:space="preserve"> PAGEREF _Toc231159629 \h </w:instrText>
        </w:r>
        <w:r w:rsidRPr="003B7228">
          <w:rPr>
            <w:noProof/>
            <w:webHidden/>
            <w:szCs w:val="24"/>
          </w:rPr>
        </w:r>
        <w:r w:rsidRPr="003B7228">
          <w:rPr>
            <w:noProof/>
            <w:webHidden/>
            <w:szCs w:val="24"/>
          </w:rPr>
          <w:fldChar w:fldCharType="separate"/>
        </w:r>
        <w:r w:rsidRPr="003B7228">
          <w:rPr>
            <w:noProof/>
            <w:webHidden/>
            <w:szCs w:val="24"/>
          </w:rPr>
          <w:t>4</w:t>
        </w:r>
        <w:r w:rsidRPr="003B7228">
          <w:rPr>
            <w:noProof/>
            <w:webHidden/>
            <w:szCs w:val="24"/>
          </w:rPr>
          <w:fldChar w:fldCharType="end"/>
        </w:r>
      </w:hyperlink>
    </w:p>
    <w:p w14:paraId="1C4D34A0" w14:textId="77777777" w:rsidR="003B7228" w:rsidRPr="003B7228" w:rsidRDefault="003B7228">
      <w:pPr>
        <w:pStyle w:val="Spistreci3"/>
        <w:tabs>
          <w:tab w:val="right" w:leader="dot" w:pos="9015"/>
        </w:tabs>
        <w:rPr>
          <w:noProof/>
          <w:szCs w:val="24"/>
        </w:rPr>
      </w:pPr>
      <w:hyperlink w:anchor="_Toc231159630" w:history="1">
        <w:r w:rsidRPr="003B7228">
          <w:rPr>
            <w:rStyle w:val="Hipercze"/>
            <w:noProof/>
            <w:szCs w:val="24"/>
          </w:rPr>
          <w:t>Dokumenty wewnętrzne podmiotu dotyczące dostępności</w:t>
        </w:r>
        <w:r w:rsidRPr="003B7228">
          <w:rPr>
            <w:noProof/>
            <w:webHidden/>
            <w:szCs w:val="24"/>
          </w:rPr>
          <w:tab/>
        </w:r>
        <w:r w:rsidRPr="003B7228">
          <w:rPr>
            <w:noProof/>
            <w:webHidden/>
            <w:szCs w:val="24"/>
          </w:rPr>
          <w:fldChar w:fldCharType="begin"/>
        </w:r>
        <w:r w:rsidRPr="003B7228">
          <w:rPr>
            <w:noProof/>
            <w:webHidden/>
            <w:szCs w:val="24"/>
          </w:rPr>
          <w:instrText xml:space="preserve"> PAGEREF _Toc231159630 \h </w:instrText>
        </w:r>
        <w:r w:rsidRPr="003B7228">
          <w:rPr>
            <w:noProof/>
            <w:webHidden/>
            <w:szCs w:val="24"/>
          </w:rPr>
        </w:r>
        <w:r w:rsidRPr="003B7228">
          <w:rPr>
            <w:noProof/>
            <w:webHidden/>
            <w:szCs w:val="24"/>
          </w:rPr>
          <w:fldChar w:fldCharType="separate"/>
        </w:r>
        <w:r w:rsidRPr="003B7228">
          <w:rPr>
            <w:noProof/>
            <w:webHidden/>
            <w:szCs w:val="24"/>
          </w:rPr>
          <w:t>4</w:t>
        </w:r>
        <w:r w:rsidRPr="003B7228">
          <w:rPr>
            <w:noProof/>
            <w:webHidden/>
            <w:szCs w:val="24"/>
          </w:rPr>
          <w:fldChar w:fldCharType="end"/>
        </w:r>
      </w:hyperlink>
    </w:p>
    <w:p w14:paraId="58E88F94" w14:textId="77777777" w:rsidR="003B7228" w:rsidRPr="003B7228" w:rsidRDefault="003B7228">
      <w:pPr>
        <w:pStyle w:val="Spistreci2"/>
        <w:tabs>
          <w:tab w:val="right" w:leader="dot" w:pos="9015"/>
        </w:tabs>
        <w:rPr>
          <w:noProof/>
          <w:szCs w:val="24"/>
        </w:rPr>
      </w:pPr>
      <w:hyperlink w:anchor="_Toc231159631" w:history="1">
        <w:r w:rsidRPr="003B7228">
          <w:rPr>
            <w:rStyle w:val="Hipercze"/>
            <w:noProof/>
            <w:szCs w:val="24"/>
          </w:rPr>
          <w:t>Osoby ze szczególnymi potrzebami</w:t>
        </w:r>
        <w:r w:rsidRPr="003B7228">
          <w:rPr>
            <w:noProof/>
            <w:webHidden/>
            <w:szCs w:val="24"/>
          </w:rPr>
          <w:tab/>
        </w:r>
        <w:r w:rsidRPr="003B7228">
          <w:rPr>
            <w:noProof/>
            <w:webHidden/>
            <w:szCs w:val="24"/>
          </w:rPr>
          <w:fldChar w:fldCharType="begin"/>
        </w:r>
        <w:r w:rsidRPr="003B7228">
          <w:rPr>
            <w:noProof/>
            <w:webHidden/>
            <w:szCs w:val="24"/>
          </w:rPr>
          <w:instrText xml:space="preserve"> PAGEREF _Toc231159631 \h </w:instrText>
        </w:r>
        <w:r w:rsidRPr="003B7228">
          <w:rPr>
            <w:noProof/>
            <w:webHidden/>
            <w:szCs w:val="24"/>
          </w:rPr>
        </w:r>
        <w:r w:rsidRPr="003B7228">
          <w:rPr>
            <w:noProof/>
            <w:webHidden/>
            <w:szCs w:val="24"/>
          </w:rPr>
          <w:fldChar w:fldCharType="separate"/>
        </w:r>
        <w:r w:rsidRPr="003B7228">
          <w:rPr>
            <w:noProof/>
            <w:webHidden/>
            <w:szCs w:val="24"/>
          </w:rPr>
          <w:t>4</w:t>
        </w:r>
        <w:r w:rsidRPr="003B7228">
          <w:rPr>
            <w:noProof/>
            <w:webHidden/>
            <w:szCs w:val="24"/>
          </w:rPr>
          <w:fldChar w:fldCharType="end"/>
        </w:r>
      </w:hyperlink>
    </w:p>
    <w:p w14:paraId="6CD8F61B" w14:textId="77777777" w:rsidR="003B7228" w:rsidRPr="003B7228" w:rsidRDefault="003B7228">
      <w:pPr>
        <w:pStyle w:val="Spistreci2"/>
        <w:tabs>
          <w:tab w:val="right" w:leader="dot" w:pos="9015"/>
        </w:tabs>
        <w:rPr>
          <w:noProof/>
          <w:szCs w:val="24"/>
        </w:rPr>
      </w:pPr>
      <w:hyperlink w:anchor="_Toc231159632" w:history="1">
        <w:r w:rsidRPr="003B7228">
          <w:rPr>
            <w:rStyle w:val="Hipercze"/>
            <w:noProof/>
            <w:szCs w:val="24"/>
          </w:rPr>
          <w:t>Analiza stanu zastanego</w:t>
        </w:r>
        <w:r w:rsidRPr="003B7228">
          <w:rPr>
            <w:noProof/>
            <w:webHidden/>
            <w:szCs w:val="24"/>
          </w:rPr>
          <w:tab/>
        </w:r>
        <w:r w:rsidRPr="003B7228">
          <w:rPr>
            <w:noProof/>
            <w:webHidden/>
            <w:szCs w:val="24"/>
          </w:rPr>
          <w:fldChar w:fldCharType="begin"/>
        </w:r>
        <w:r w:rsidRPr="003B7228">
          <w:rPr>
            <w:noProof/>
            <w:webHidden/>
            <w:szCs w:val="24"/>
          </w:rPr>
          <w:instrText xml:space="preserve"> PAGEREF _Toc231159632 \h </w:instrText>
        </w:r>
        <w:r w:rsidRPr="003B7228">
          <w:rPr>
            <w:noProof/>
            <w:webHidden/>
            <w:szCs w:val="24"/>
          </w:rPr>
        </w:r>
        <w:r w:rsidRPr="003B7228">
          <w:rPr>
            <w:noProof/>
            <w:webHidden/>
            <w:szCs w:val="24"/>
          </w:rPr>
          <w:fldChar w:fldCharType="separate"/>
        </w:r>
        <w:r w:rsidRPr="003B7228">
          <w:rPr>
            <w:noProof/>
            <w:webHidden/>
            <w:szCs w:val="24"/>
          </w:rPr>
          <w:t>5</w:t>
        </w:r>
        <w:r w:rsidRPr="003B7228">
          <w:rPr>
            <w:noProof/>
            <w:webHidden/>
            <w:szCs w:val="24"/>
          </w:rPr>
          <w:fldChar w:fldCharType="end"/>
        </w:r>
      </w:hyperlink>
    </w:p>
    <w:p w14:paraId="5A6665BD" w14:textId="77777777" w:rsidR="003B7228" w:rsidRPr="003B7228" w:rsidRDefault="003B7228">
      <w:pPr>
        <w:pStyle w:val="Spistreci2"/>
        <w:tabs>
          <w:tab w:val="right" w:leader="dot" w:pos="9015"/>
        </w:tabs>
        <w:rPr>
          <w:noProof/>
          <w:szCs w:val="24"/>
        </w:rPr>
      </w:pPr>
      <w:hyperlink w:anchor="_Toc231159635" w:history="1">
        <w:r w:rsidRPr="003B7228">
          <w:rPr>
            <w:rStyle w:val="Hipercze"/>
            <w:noProof/>
            <w:szCs w:val="24"/>
          </w:rPr>
          <w:t>Dotychczasowe działania na rzecz poprawy dostępności</w:t>
        </w:r>
        <w:r w:rsidRPr="003B7228">
          <w:rPr>
            <w:noProof/>
            <w:webHidden/>
            <w:szCs w:val="24"/>
          </w:rPr>
          <w:tab/>
        </w:r>
        <w:r w:rsidRPr="003B7228">
          <w:rPr>
            <w:noProof/>
            <w:webHidden/>
            <w:szCs w:val="24"/>
          </w:rPr>
          <w:fldChar w:fldCharType="begin"/>
        </w:r>
        <w:r w:rsidRPr="003B7228">
          <w:rPr>
            <w:noProof/>
            <w:webHidden/>
            <w:szCs w:val="24"/>
          </w:rPr>
          <w:instrText xml:space="preserve"> PAGEREF _Toc231159635 \h </w:instrText>
        </w:r>
        <w:r w:rsidRPr="003B7228">
          <w:rPr>
            <w:noProof/>
            <w:webHidden/>
            <w:szCs w:val="24"/>
          </w:rPr>
        </w:r>
        <w:r w:rsidRPr="003B7228">
          <w:rPr>
            <w:noProof/>
            <w:webHidden/>
            <w:szCs w:val="24"/>
          </w:rPr>
          <w:fldChar w:fldCharType="separate"/>
        </w:r>
        <w:r w:rsidRPr="003B7228">
          <w:rPr>
            <w:noProof/>
            <w:webHidden/>
            <w:szCs w:val="24"/>
          </w:rPr>
          <w:t>6</w:t>
        </w:r>
        <w:r w:rsidRPr="003B7228">
          <w:rPr>
            <w:noProof/>
            <w:webHidden/>
            <w:szCs w:val="24"/>
          </w:rPr>
          <w:fldChar w:fldCharType="end"/>
        </w:r>
      </w:hyperlink>
    </w:p>
    <w:p w14:paraId="2559EE49" w14:textId="77777777" w:rsidR="003B7228" w:rsidRPr="003B7228" w:rsidRDefault="003B7228">
      <w:pPr>
        <w:pStyle w:val="Spistreci2"/>
        <w:tabs>
          <w:tab w:val="right" w:leader="dot" w:pos="9015"/>
        </w:tabs>
        <w:rPr>
          <w:noProof/>
          <w:szCs w:val="24"/>
        </w:rPr>
      </w:pPr>
      <w:hyperlink w:anchor="_Toc231159636" w:history="1">
        <w:r w:rsidRPr="003B7228">
          <w:rPr>
            <w:rStyle w:val="Hipercze"/>
            <w:noProof/>
            <w:szCs w:val="24"/>
          </w:rPr>
          <w:t>Cel i działania</w:t>
        </w:r>
        <w:r w:rsidRPr="003B7228">
          <w:rPr>
            <w:noProof/>
            <w:webHidden/>
            <w:szCs w:val="24"/>
          </w:rPr>
          <w:tab/>
        </w:r>
        <w:r w:rsidRPr="003B7228">
          <w:rPr>
            <w:noProof/>
            <w:webHidden/>
            <w:szCs w:val="24"/>
          </w:rPr>
          <w:fldChar w:fldCharType="begin"/>
        </w:r>
        <w:r w:rsidRPr="003B7228">
          <w:rPr>
            <w:noProof/>
            <w:webHidden/>
            <w:szCs w:val="24"/>
          </w:rPr>
          <w:instrText xml:space="preserve"> PAGEREF _Toc231159636 \h </w:instrText>
        </w:r>
        <w:r w:rsidRPr="003B7228">
          <w:rPr>
            <w:noProof/>
            <w:webHidden/>
            <w:szCs w:val="24"/>
          </w:rPr>
        </w:r>
        <w:r w:rsidRPr="003B7228">
          <w:rPr>
            <w:noProof/>
            <w:webHidden/>
            <w:szCs w:val="24"/>
          </w:rPr>
          <w:fldChar w:fldCharType="separate"/>
        </w:r>
        <w:r w:rsidRPr="003B7228">
          <w:rPr>
            <w:noProof/>
            <w:webHidden/>
            <w:szCs w:val="24"/>
          </w:rPr>
          <w:t>7</w:t>
        </w:r>
        <w:r w:rsidRPr="003B7228">
          <w:rPr>
            <w:noProof/>
            <w:webHidden/>
            <w:szCs w:val="24"/>
          </w:rPr>
          <w:fldChar w:fldCharType="end"/>
        </w:r>
      </w:hyperlink>
    </w:p>
    <w:p w14:paraId="06172C35" w14:textId="77777777" w:rsidR="003B7228" w:rsidRPr="003B7228" w:rsidRDefault="003B7228">
      <w:pPr>
        <w:pStyle w:val="Spistreci2"/>
        <w:tabs>
          <w:tab w:val="right" w:leader="dot" w:pos="9015"/>
        </w:tabs>
        <w:rPr>
          <w:noProof/>
          <w:szCs w:val="24"/>
        </w:rPr>
      </w:pPr>
      <w:hyperlink w:anchor="_Toc231159637" w:history="1">
        <w:r w:rsidRPr="003B7228">
          <w:rPr>
            <w:rStyle w:val="Hipercze"/>
            <w:noProof/>
            <w:szCs w:val="24"/>
          </w:rPr>
          <w:t>Harmonogram realizacji</w:t>
        </w:r>
        <w:r w:rsidRPr="003B7228">
          <w:rPr>
            <w:noProof/>
            <w:webHidden/>
            <w:szCs w:val="24"/>
          </w:rPr>
          <w:tab/>
        </w:r>
        <w:r w:rsidRPr="003B7228">
          <w:rPr>
            <w:noProof/>
            <w:webHidden/>
            <w:szCs w:val="24"/>
          </w:rPr>
          <w:fldChar w:fldCharType="begin"/>
        </w:r>
        <w:r w:rsidRPr="003B7228">
          <w:rPr>
            <w:noProof/>
            <w:webHidden/>
            <w:szCs w:val="24"/>
          </w:rPr>
          <w:instrText xml:space="preserve"> PAGEREF _Toc231159637 \h </w:instrText>
        </w:r>
        <w:r w:rsidRPr="003B7228">
          <w:rPr>
            <w:noProof/>
            <w:webHidden/>
            <w:szCs w:val="24"/>
          </w:rPr>
        </w:r>
        <w:r w:rsidRPr="003B7228">
          <w:rPr>
            <w:noProof/>
            <w:webHidden/>
            <w:szCs w:val="24"/>
          </w:rPr>
          <w:fldChar w:fldCharType="separate"/>
        </w:r>
        <w:r w:rsidRPr="003B7228">
          <w:rPr>
            <w:noProof/>
            <w:webHidden/>
            <w:szCs w:val="24"/>
          </w:rPr>
          <w:t>9</w:t>
        </w:r>
        <w:r w:rsidRPr="003B7228">
          <w:rPr>
            <w:noProof/>
            <w:webHidden/>
            <w:szCs w:val="24"/>
          </w:rPr>
          <w:fldChar w:fldCharType="end"/>
        </w:r>
      </w:hyperlink>
    </w:p>
    <w:p w14:paraId="42079DE2" w14:textId="77777777" w:rsidR="003B7228" w:rsidRPr="003B7228" w:rsidRDefault="003B7228">
      <w:pPr>
        <w:pStyle w:val="Spistreci3"/>
        <w:tabs>
          <w:tab w:val="right" w:leader="dot" w:pos="9015"/>
        </w:tabs>
        <w:rPr>
          <w:noProof/>
          <w:szCs w:val="24"/>
        </w:rPr>
      </w:pPr>
      <w:hyperlink w:anchor="_Toc231159638" w:history="1">
        <w:r w:rsidRPr="003B7228">
          <w:rPr>
            <w:rStyle w:val="Hipercze"/>
            <w:noProof/>
            <w:szCs w:val="24"/>
          </w:rPr>
          <w:t>Dostępność architektoniczna</w:t>
        </w:r>
        <w:r w:rsidRPr="003B7228">
          <w:rPr>
            <w:noProof/>
            <w:webHidden/>
            <w:szCs w:val="24"/>
          </w:rPr>
          <w:tab/>
        </w:r>
        <w:r w:rsidRPr="003B7228">
          <w:rPr>
            <w:noProof/>
            <w:webHidden/>
            <w:szCs w:val="24"/>
          </w:rPr>
          <w:fldChar w:fldCharType="begin"/>
        </w:r>
        <w:r w:rsidRPr="003B7228">
          <w:rPr>
            <w:noProof/>
            <w:webHidden/>
            <w:szCs w:val="24"/>
          </w:rPr>
          <w:instrText xml:space="preserve"> PAGEREF _Toc231159638 \h </w:instrText>
        </w:r>
        <w:r w:rsidRPr="003B7228">
          <w:rPr>
            <w:noProof/>
            <w:webHidden/>
            <w:szCs w:val="24"/>
          </w:rPr>
        </w:r>
        <w:r w:rsidRPr="003B7228">
          <w:rPr>
            <w:noProof/>
            <w:webHidden/>
            <w:szCs w:val="24"/>
          </w:rPr>
          <w:fldChar w:fldCharType="separate"/>
        </w:r>
        <w:r w:rsidRPr="003B7228">
          <w:rPr>
            <w:noProof/>
            <w:webHidden/>
            <w:szCs w:val="24"/>
          </w:rPr>
          <w:t>9</w:t>
        </w:r>
        <w:r w:rsidRPr="003B7228">
          <w:rPr>
            <w:noProof/>
            <w:webHidden/>
            <w:szCs w:val="24"/>
          </w:rPr>
          <w:fldChar w:fldCharType="end"/>
        </w:r>
      </w:hyperlink>
    </w:p>
    <w:p w14:paraId="3940BC85" w14:textId="77777777" w:rsidR="003B7228" w:rsidRPr="003B7228" w:rsidRDefault="003B7228">
      <w:pPr>
        <w:pStyle w:val="Spistreci3"/>
        <w:tabs>
          <w:tab w:val="right" w:leader="dot" w:pos="9015"/>
        </w:tabs>
        <w:rPr>
          <w:noProof/>
          <w:szCs w:val="24"/>
        </w:rPr>
      </w:pPr>
      <w:hyperlink w:anchor="_Toc231159639" w:history="1">
        <w:r w:rsidRPr="003B7228">
          <w:rPr>
            <w:rStyle w:val="Hipercze"/>
            <w:noProof/>
            <w:szCs w:val="24"/>
          </w:rPr>
          <w:t>Dostępność cyfrowa</w:t>
        </w:r>
        <w:r w:rsidRPr="003B7228">
          <w:rPr>
            <w:noProof/>
            <w:webHidden/>
            <w:szCs w:val="24"/>
          </w:rPr>
          <w:tab/>
        </w:r>
        <w:r w:rsidRPr="003B7228">
          <w:rPr>
            <w:noProof/>
            <w:webHidden/>
            <w:szCs w:val="24"/>
          </w:rPr>
          <w:fldChar w:fldCharType="begin"/>
        </w:r>
        <w:r w:rsidRPr="003B7228">
          <w:rPr>
            <w:noProof/>
            <w:webHidden/>
            <w:szCs w:val="24"/>
          </w:rPr>
          <w:instrText xml:space="preserve"> PAGEREF _Toc231159639 \h </w:instrText>
        </w:r>
        <w:r w:rsidRPr="003B7228">
          <w:rPr>
            <w:noProof/>
            <w:webHidden/>
            <w:szCs w:val="24"/>
          </w:rPr>
        </w:r>
        <w:r w:rsidRPr="003B7228">
          <w:rPr>
            <w:noProof/>
            <w:webHidden/>
            <w:szCs w:val="24"/>
          </w:rPr>
          <w:fldChar w:fldCharType="separate"/>
        </w:r>
        <w:r w:rsidRPr="003B7228">
          <w:rPr>
            <w:noProof/>
            <w:webHidden/>
            <w:szCs w:val="24"/>
          </w:rPr>
          <w:t>15</w:t>
        </w:r>
        <w:r w:rsidRPr="003B7228">
          <w:rPr>
            <w:noProof/>
            <w:webHidden/>
            <w:szCs w:val="24"/>
          </w:rPr>
          <w:fldChar w:fldCharType="end"/>
        </w:r>
      </w:hyperlink>
    </w:p>
    <w:p w14:paraId="038D16DB" w14:textId="77777777" w:rsidR="003B7228" w:rsidRPr="003B7228" w:rsidRDefault="003B7228">
      <w:pPr>
        <w:pStyle w:val="Spistreci3"/>
        <w:tabs>
          <w:tab w:val="right" w:leader="dot" w:pos="9015"/>
        </w:tabs>
        <w:rPr>
          <w:noProof/>
          <w:szCs w:val="24"/>
        </w:rPr>
      </w:pPr>
      <w:hyperlink w:anchor="_Toc231159640" w:history="1">
        <w:r w:rsidRPr="003B7228">
          <w:rPr>
            <w:rStyle w:val="Hipercze"/>
            <w:noProof/>
            <w:szCs w:val="24"/>
          </w:rPr>
          <w:t>Dostępność informacyjno-komunikacyjna</w:t>
        </w:r>
        <w:r w:rsidRPr="003B7228">
          <w:rPr>
            <w:noProof/>
            <w:webHidden/>
            <w:szCs w:val="24"/>
          </w:rPr>
          <w:tab/>
        </w:r>
        <w:r w:rsidRPr="003B7228">
          <w:rPr>
            <w:noProof/>
            <w:webHidden/>
            <w:szCs w:val="24"/>
          </w:rPr>
          <w:fldChar w:fldCharType="begin"/>
        </w:r>
        <w:r w:rsidRPr="003B7228">
          <w:rPr>
            <w:noProof/>
            <w:webHidden/>
            <w:szCs w:val="24"/>
          </w:rPr>
          <w:instrText xml:space="preserve"> PAGEREF _Toc231159640 \h </w:instrText>
        </w:r>
        <w:r w:rsidRPr="003B7228">
          <w:rPr>
            <w:noProof/>
            <w:webHidden/>
            <w:szCs w:val="24"/>
          </w:rPr>
        </w:r>
        <w:r w:rsidRPr="003B7228">
          <w:rPr>
            <w:noProof/>
            <w:webHidden/>
            <w:szCs w:val="24"/>
          </w:rPr>
          <w:fldChar w:fldCharType="separate"/>
        </w:r>
        <w:r w:rsidRPr="003B7228">
          <w:rPr>
            <w:noProof/>
            <w:webHidden/>
            <w:szCs w:val="24"/>
          </w:rPr>
          <w:t>16</w:t>
        </w:r>
        <w:r w:rsidRPr="003B7228">
          <w:rPr>
            <w:noProof/>
            <w:webHidden/>
            <w:szCs w:val="24"/>
          </w:rPr>
          <w:fldChar w:fldCharType="end"/>
        </w:r>
      </w:hyperlink>
    </w:p>
    <w:p w14:paraId="56B28F8C" w14:textId="77777777" w:rsidR="003B7228" w:rsidRPr="003B7228" w:rsidRDefault="003B7228">
      <w:pPr>
        <w:pStyle w:val="Spistreci3"/>
        <w:tabs>
          <w:tab w:val="right" w:leader="dot" w:pos="9015"/>
        </w:tabs>
        <w:rPr>
          <w:noProof/>
          <w:szCs w:val="24"/>
        </w:rPr>
      </w:pPr>
      <w:hyperlink w:anchor="_Toc231159641" w:history="1">
        <w:r w:rsidRPr="003B7228">
          <w:rPr>
            <w:rStyle w:val="Hipercze"/>
            <w:noProof/>
            <w:szCs w:val="24"/>
          </w:rPr>
          <w:t>Pozostałe działania</w:t>
        </w:r>
        <w:r w:rsidRPr="003B7228">
          <w:rPr>
            <w:noProof/>
            <w:webHidden/>
            <w:szCs w:val="24"/>
          </w:rPr>
          <w:tab/>
        </w:r>
        <w:r w:rsidRPr="003B7228">
          <w:rPr>
            <w:noProof/>
            <w:webHidden/>
            <w:szCs w:val="24"/>
          </w:rPr>
          <w:fldChar w:fldCharType="begin"/>
        </w:r>
        <w:r w:rsidRPr="003B7228">
          <w:rPr>
            <w:noProof/>
            <w:webHidden/>
            <w:szCs w:val="24"/>
          </w:rPr>
          <w:instrText xml:space="preserve"> PAGEREF _Toc231159641 \h </w:instrText>
        </w:r>
        <w:r w:rsidRPr="003B7228">
          <w:rPr>
            <w:noProof/>
            <w:webHidden/>
            <w:szCs w:val="24"/>
          </w:rPr>
        </w:r>
        <w:r w:rsidRPr="003B7228">
          <w:rPr>
            <w:noProof/>
            <w:webHidden/>
            <w:szCs w:val="24"/>
          </w:rPr>
          <w:fldChar w:fldCharType="separate"/>
        </w:r>
        <w:r w:rsidRPr="003B7228">
          <w:rPr>
            <w:noProof/>
            <w:webHidden/>
            <w:szCs w:val="24"/>
          </w:rPr>
          <w:t>21</w:t>
        </w:r>
        <w:r w:rsidRPr="003B7228">
          <w:rPr>
            <w:noProof/>
            <w:webHidden/>
            <w:szCs w:val="24"/>
          </w:rPr>
          <w:fldChar w:fldCharType="end"/>
        </w:r>
      </w:hyperlink>
    </w:p>
    <w:p w14:paraId="1B39CC59" w14:textId="77777777" w:rsidR="003B7228" w:rsidRPr="003B7228" w:rsidRDefault="003B7228">
      <w:pPr>
        <w:pStyle w:val="Spistreci2"/>
        <w:tabs>
          <w:tab w:val="right" w:leader="dot" w:pos="9015"/>
        </w:tabs>
        <w:rPr>
          <w:noProof/>
          <w:szCs w:val="24"/>
        </w:rPr>
      </w:pPr>
      <w:hyperlink w:anchor="_Toc231159642" w:history="1">
        <w:r w:rsidRPr="003B7228">
          <w:rPr>
            <w:rStyle w:val="Hipercze"/>
            <w:noProof/>
            <w:szCs w:val="24"/>
          </w:rPr>
          <w:t>Szacowany koszt realizacji planu</w:t>
        </w:r>
        <w:r w:rsidRPr="003B7228">
          <w:rPr>
            <w:noProof/>
            <w:webHidden/>
            <w:szCs w:val="24"/>
          </w:rPr>
          <w:tab/>
        </w:r>
        <w:r w:rsidRPr="003B7228">
          <w:rPr>
            <w:noProof/>
            <w:webHidden/>
            <w:szCs w:val="24"/>
          </w:rPr>
          <w:fldChar w:fldCharType="begin"/>
        </w:r>
        <w:r w:rsidRPr="003B7228">
          <w:rPr>
            <w:noProof/>
            <w:webHidden/>
            <w:szCs w:val="24"/>
          </w:rPr>
          <w:instrText xml:space="preserve"> PAGEREF _Toc231159642 \h </w:instrText>
        </w:r>
        <w:r w:rsidRPr="003B7228">
          <w:rPr>
            <w:noProof/>
            <w:webHidden/>
            <w:szCs w:val="24"/>
          </w:rPr>
        </w:r>
        <w:r w:rsidRPr="003B7228">
          <w:rPr>
            <w:noProof/>
            <w:webHidden/>
            <w:szCs w:val="24"/>
          </w:rPr>
          <w:fldChar w:fldCharType="separate"/>
        </w:r>
        <w:r w:rsidRPr="003B7228">
          <w:rPr>
            <w:noProof/>
            <w:webHidden/>
            <w:szCs w:val="24"/>
          </w:rPr>
          <w:t>25</w:t>
        </w:r>
        <w:r w:rsidRPr="003B7228">
          <w:rPr>
            <w:noProof/>
            <w:webHidden/>
            <w:szCs w:val="24"/>
          </w:rPr>
          <w:fldChar w:fldCharType="end"/>
        </w:r>
      </w:hyperlink>
    </w:p>
    <w:p w14:paraId="136127AF" w14:textId="77777777" w:rsidR="003B7228" w:rsidRPr="003B7228" w:rsidRDefault="003B7228">
      <w:pPr>
        <w:pStyle w:val="Spistreci2"/>
        <w:tabs>
          <w:tab w:val="right" w:leader="dot" w:pos="9015"/>
        </w:tabs>
        <w:rPr>
          <w:noProof/>
          <w:szCs w:val="24"/>
        </w:rPr>
      </w:pPr>
      <w:hyperlink w:anchor="_Toc231159643" w:history="1">
        <w:r w:rsidRPr="003B7228">
          <w:rPr>
            <w:rStyle w:val="Hipercze"/>
            <w:noProof/>
            <w:szCs w:val="24"/>
          </w:rPr>
          <w:t>Monitoring realizacji</w:t>
        </w:r>
        <w:r w:rsidRPr="003B7228">
          <w:rPr>
            <w:noProof/>
            <w:webHidden/>
            <w:szCs w:val="24"/>
          </w:rPr>
          <w:tab/>
        </w:r>
        <w:r w:rsidRPr="003B7228">
          <w:rPr>
            <w:noProof/>
            <w:webHidden/>
            <w:szCs w:val="24"/>
          </w:rPr>
          <w:fldChar w:fldCharType="begin"/>
        </w:r>
        <w:r w:rsidRPr="003B7228">
          <w:rPr>
            <w:noProof/>
            <w:webHidden/>
            <w:szCs w:val="24"/>
          </w:rPr>
          <w:instrText xml:space="preserve"> PAGEREF _Toc231159643 \h </w:instrText>
        </w:r>
        <w:r w:rsidRPr="003B7228">
          <w:rPr>
            <w:noProof/>
            <w:webHidden/>
            <w:szCs w:val="24"/>
          </w:rPr>
        </w:r>
        <w:r w:rsidRPr="003B7228">
          <w:rPr>
            <w:noProof/>
            <w:webHidden/>
            <w:szCs w:val="24"/>
          </w:rPr>
          <w:fldChar w:fldCharType="separate"/>
        </w:r>
        <w:r w:rsidRPr="003B7228">
          <w:rPr>
            <w:noProof/>
            <w:webHidden/>
            <w:szCs w:val="24"/>
          </w:rPr>
          <w:t>25</w:t>
        </w:r>
        <w:r w:rsidRPr="003B7228">
          <w:rPr>
            <w:noProof/>
            <w:webHidden/>
            <w:szCs w:val="24"/>
          </w:rPr>
          <w:fldChar w:fldCharType="end"/>
        </w:r>
      </w:hyperlink>
    </w:p>
    <w:p w14:paraId="113C24A4" w14:textId="77777777" w:rsidR="003B7228" w:rsidRPr="003B7228" w:rsidRDefault="003B7228">
      <w:pPr>
        <w:pStyle w:val="Spistreci2"/>
        <w:tabs>
          <w:tab w:val="right" w:leader="dot" w:pos="9015"/>
        </w:tabs>
        <w:rPr>
          <w:noProof/>
          <w:szCs w:val="24"/>
        </w:rPr>
      </w:pPr>
      <w:hyperlink w:anchor="_Toc231159644" w:history="1">
        <w:r w:rsidRPr="003B7228">
          <w:rPr>
            <w:rStyle w:val="Hipercze"/>
            <w:noProof/>
            <w:szCs w:val="24"/>
          </w:rPr>
          <w:t>Wykres</w:t>
        </w:r>
        <w:r w:rsidRPr="003B7228">
          <w:rPr>
            <w:noProof/>
            <w:webHidden/>
            <w:szCs w:val="24"/>
          </w:rPr>
          <w:tab/>
        </w:r>
        <w:r w:rsidRPr="003B7228">
          <w:rPr>
            <w:noProof/>
            <w:webHidden/>
            <w:szCs w:val="24"/>
          </w:rPr>
          <w:fldChar w:fldCharType="begin"/>
        </w:r>
        <w:r w:rsidRPr="003B7228">
          <w:rPr>
            <w:noProof/>
            <w:webHidden/>
            <w:szCs w:val="24"/>
          </w:rPr>
          <w:instrText xml:space="preserve"> PAGEREF _Toc231159644 \h </w:instrText>
        </w:r>
        <w:r w:rsidRPr="003B7228">
          <w:rPr>
            <w:noProof/>
            <w:webHidden/>
            <w:szCs w:val="24"/>
          </w:rPr>
        </w:r>
        <w:r w:rsidRPr="003B7228">
          <w:rPr>
            <w:noProof/>
            <w:webHidden/>
            <w:szCs w:val="24"/>
          </w:rPr>
          <w:fldChar w:fldCharType="separate"/>
        </w:r>
        <w:r w:rsidRPr="003B7228">
          <w:rPr>
            <w:noProof/>
            <w:webHidden/>
            <w:szCs w:val="24"/>
          </w:rPr>
          <w:t>26</w:t>
        </w:r>
        <w:r w:rsidRPr="003B7228">
          <w:rPr>
            <w:noProof/>
            <w:webHidden/>
            <w:szCs w:val="24"/>
          </w:rPr>
          <w:fldChar w:fldCharType="end"/>
        </w:r>
      </w:hyperlink>
    </w:p>
    <w:p w14:paraId="37EF7DEB" w14:textId="6662D55E" w:rsidR="006C33FE" w:rsidRDefault="005240C3">
      <w:r w:rsidRPr="003B7228">
        <w:rPr>
          <w:szCs w:val="24"/>
        </w:rPr>
        <w:fldChar w:fldCharType="end"/>
      </w:r>
    </w:p>
    <w:p w14:paraId="79BE824D" w14:textId="77777777" w:rsidR="006C33FE" w:rsidRDefault="006C33FE">
      <w:pPr>
        <w:sectPr w:rsidR="006C33FE">
          <w:footerReference w:type="default" r:id="rId8"/>
          <w:pgSz w:w="11905" w:h="16837"/>
          <w:pgMar w:top="1440" w:right="1440" w:bottom="1440" w:left="1440" w:header="720" w:footer="720" w:gutter="0"/>
          <w:cols w:space="720"/>
        </w:sectPr>
      </w:pPr>
    </w:p>
    <w:p w14:paraId="1C99AD53" w14:textId="77777777" w:rsidR="006C33FE" w:rsidRPr="008C61C2" w:rsidRDefault="005240C3" w:rsidP="008C61C2">
      <w:pPr>
        <w:pStyle w:val="Nagwek2"/>
      </w:pPr>
      <w:bookmarkStart w:id="1" w:name="_Toc231159627"/>
      <w:r w:rsidRPr="008C61C2">
        <w:lastRenderedPageBreak/>
        <w:t>Wstęp</w:t>
      </w:r>
      <w:bookmarkEnd w:id="1"/>
    </w:p>
    <w:p w14:paraId="4E9B0B9D" w14:textId="028151A6" w:rsidR="006C33FE" w:rsidRPr="003B7228" w:rsidRDefault="005240C3" w:rsidP="008C61C2">
      <w:pPr>
        <w:rPr>
          <w:szCs w:val="24"/>
        </w:rPr>
      </w:pPr>
      <w:r w:rsidRPr="003B7228">
        <w:rPr>
          <w:szCs w:val="24"/>
        </w:rPr>
        <w:t>Urząd Miasta i Gminy w Jaworniku Polskim przedstawia plan działania na rzecz poprawy zapewniania dostępności osobom ze szczególnymi potrzebami. Będziemy realizować ten plan, żeby zwiększyć dostępność architektoniczną, cyfrową i</w:t>
      </w:r>
      <w:r w:rsidR="008C61C2">
        <w:rPr>
          <w:szCs w:val="24"/>
        </w:rPr>
        <w:t> </w:t>
      </w:r>
      <w:r w:rsidRPr="003B7228">
        <w:rPr>
          <w:szCs w:val="24"/>
        </w:rPr>
        <w:t>informacyjno-komunikacyjną. Poprawi to jakość życia osób ze szczególnymi potrzebami, na przykład osób z niepełnosprawnością, seniorów, dzieci i innym. Przygotowaliśmy ten plan zgodnie z wymaganiami ustawy z dnia 19 lipca 2019 r. o</w:t>
      </w:r>
      <w:r w:rsidR="005B22FD">
        <w:rPr>
          <w:szCs w:val="24"/>
        </w:rPr>
        <w:t> </w:t>
      </w:r>
      <w:r w:rsidRPr="003B7228">
        <w:rPr>
          <w:szCs w:val="24"/>
        </w:rPr>
        <w:t xml:space="preserve">zapewnianiu dostępności osobom ze szczególnymi potrzebami (Dz. U. z 2024 r. poz. 1411 z </w:t>
      </w:r>
      <w:proofErr w:type="spellStart"/>
      <w:r w:rsidRPr="003B7228">
        <w:rPr>
          <w:szCs w:val="24"/>
        </w:rPr>
        <w:t>późn</w:t>
      </w:r>
      <w:proofErr w:type="spellEnd"/>
      <w:r w:rsidRPr="003B7228">
        <w:rPr>
          <w:szCs w:val="24"/>
        </w:rPr>
        <w:t>. zm.)</w:t>
      </w:r>
      <w:r w:rsidRPr="003B7228">
        <w:rPr>
          <w:szCs w:val="24"/>
        </w:rPr>
        <w:br/>
        <w:t>Plan obejmuje 4 obszary dostępności:</w:t>
      </w:r>
    </w:p>
    <w:p w14:paraId="2D19644C" w14:textId="77777777" w:rsidR="006C33FE" w:rsidRPr="003B7228" w:rsidRDefault="005240C3" w:rsidP="008C61C2">
      <w:pPr>
        <w:numPr>
          <w:ilvl w:val="0"/>
          <w:numId w:val="13"/>
        </w:numPr>
        <w:rPr>
          <w:szCs w:val="24"/>
        </w:rPr>
      </w:pPr>
      <w:r w:rsidRPr="003B7228">
        <w:rPr>
          <w:szCs w:val="24"/>
        </w:rPr>
        <w:t>dostępność architektoniczna,</w:t>
      </w:r>
    </w:p>
    <w:p w14:paraId="42297E6B" w14:textId="77777777" w:rsidR="006C33FE" w:rsidRPr="003B7228" w:rsidRDefault="005240C3" w:rsidP="008C61C2">
      <w:pPr>
        <w:numPr>
          <w:ilvl w:val="0"/>
          <w:numId w:val="13"/>
        </w:numPr>
        <w:rPr>
          <w:szCs w:val="24"/>
        </w:rPr>
      </w:pPr>
      <w:r w:rsidRPr="003B7228">
        <w:rPr>
          <w:szCs w:val="24"/>
        </w:rPr>
        <w:t>dostępność cyfrowa,</w:t>
      </w:r>
    </w:p>
    <w:p w14:paraId="4CE39B4C" w14:textId="77777777" w:rsidR="006C33FE" w:rsidRPr="003B7228" w:rsidRDefault="005240C3" w:rsidP="008C61C2">
      <w:pPr>
        <w:numPr>
          <w:ilvl w:val="0"/>
          <w:numId w:val="13"/>
        </w:numPr>
        <w:rPr>
          <w:szCs w:val="24"/>
        </w:rPr>
      </w:pPr>
      <w:r w:rsidRPr="003B7228">
        <w:rPr>
          <w:szCs w:val="24"/>
        </w:rPr>
        <w:t>dostępność informacyjno- komunikacyjna,</w:t>
      </w:r>
    </w:p>
    <w:p w14:paraId="52C996F0" w14:textId="77777777" w:rsidR="006C33FE" w:rsidRPr="003B7228" w:rsidRDefault="005240C3" w:rsidP="008C61C2">
      <w:pPr>
        <w:numPr>
          <w:ilvl w:val="0"/>
          <w:numId w:val="13"/>
        </w:numPr>
        <w:rPr>
          <w:szCs w:val="24"/>
        </w:rPr>
      </w:pPr>
      <w:r w:rsidRPr="003B7228">
        <w:rPr>
          <w:szCs w:val="24"/>
        </w:rPr>
        <w:t>pozostałe działania.</w:t>
      </w:r>
    </w:p>
    <w:p w14:paraId="1AB05759" w14:textId="1064FB2A" w:rsidR="006C33FE" w:rsidRPr="003B7228" w:rsidRDefault="005240C3" w:rsidP="008C61C2">
      <w:pPr>
        <w:rPr>
          <w:szCs w:val="24"/>
        </w:rPr>
      </w:pPr>
      <w:r w:rsidRPr="003B7228">
        <w:rPr>
          <w:szCs w:val="24"/>
        </w:rPr>
        <w:t>Jeżeli nie mogliśmy przyporządkować działania do rodzaju dostępności, umieszczaliśmy je w obszarze "pozostałe działania".</w:t>
      </w:r>
    </w:p>
    <w:p w14:paraId="5E5BAE3B" w14:textId="77DB21F9" w:rsidR="006C33FE" w:rsidRPr="003B7228" w:rsidRDefault="005240C3" w:rsidP="008C61C2">
      <w:pPr>
        <w:rPr>
          <w:szCs w:val="24"/>
        </w:rPr>
      </w:pPr>
      <w:r w:rsidRPr="003B7228">
        <w:rPr>
          <w:szCs w:val="24"/>
        </w:rPr>
        <w:t>W dalszej części planu stosujemy nazwę podmiot, która określa naszą instytucję.</w:t>
      </w:r>
    </w:p>
    <w:p w14:paraId="7E38053E" w14:textId="77777777" w:rsidR="006C33FE" w:rsidRPr="008C61C2" w:rsidRDefault="005240C3" w:rsidP="008C61C2">
      <w:pPr>
        <w:pStyle w:val="Nagwek2"/>
      </w:pPr>
      <w:bookmarkStart w:id="2" w:name="_Toc231159628"/>
      <w:r w:rsidRPr="008C61C2">
        <w:t>Podstawa prawna</w:t>
      </w:r>
      <w:bookmarkEnd w:id="2"/>
    </w:p>
    <w:p w14:paraId="462E065F" w14:textId="1309623F" w:rsidR="006C33FE" w:rsidRPr="003B7228" w:rsidRDefault="005240C3" w:rsidP="008C61C2">
      <w:pPr>
        <w:rPr>
          <w:szCs w:val="24"/>
        </w:rPr>
      </w:pPr>
      <w:r w:rsidRPr="003B7228">
        <w:rPr>
          <w:szCs w:val="24"/>
        </w:rPr>
        <w:t>Podstawą prawną do przygotowania planu na rzecz poprawy dostępności jest Ustawa z dnia 19 lipca 2019 r. o zapewnianiu dostępności osobom ze szczególnymi potrzebami (t.</w:t>
      </w:r>
      <w:r w:rsidR="008C61C2">
        <w:rPr>
          <w:szCs w:val="24"/>
        </w:rPr>
        <w:t xml:space="preserve"> </w:t>
      </w:r>
      <w:r w:rsidRPr="003B7228">
        <w:rPr>
          <w:szCs w:val="24"/>
        </w:rPr>
        <w:t xml:space="preserve">j. Dz. U. z 2024 r. poz. 1411 z </w:t>
      </w:r>
      <w:proofErr w:type="spellStart"/>
      <w:r w:rsidRPr="003B7228">
        <w:rPr>
          <w:szCs w:val="24"/>
        </w:rPr>
        <w:t>późn</w:t>
      </w:r>
      <w:proofErr w:type="spellEnd"/>
      <w:r w:rsidRPr="003B7228">
        <w:rPr>
          <w:szCs w:val="24"/>
        </w:rPr>
        <w:t>. zm.).</w:t>
      </w:r>
    </w:p>
    <w:p w14:paraId="6EB7453F" w14:textId="4ADD3051" w:rsidR="006C33FE" w:rsidRPr="003B7228" w:rsidRDefault="005240C3" w:rsidP="008C61C2">
      <w:pPr>
        <w:rPr>
          <w:szCs w:val="24"/>
        </w:rPr>
      </w:pPr>
      <w:r w:rsidRPr="003B7228">
        <w:rPr>
          <w:szCs w:val="24"/>
        </w:rPr>
        <w:t>Ustawa jest powiązana z Konwencją ONZ o prawach osób z niepełnosprawnościami sporządzoną w Nowym Jorku 13 grudnia 2006 r. (t.</w:t>
      </w:r>
      <w:r w:rsidR="008C61C2">
        <w:rPr>
          <w:szCs w:val="24"/>
        </w:rPr>
        <w:t xml:space="preserve"> </w:t>
      </w:r>
      <w:r w:rsidRPr="003B7228">
        <w:rPr>
          <w:szCs w:val="24"/>
        </w:rPr>
        <w:t>j. Dz.U. 2012 r. poz.1169).</w:t>
      </w:r>
    </w:p>
    <w:p w14:paraId="07E880D2" w14:textId="77777777" w:rsidR="006C33FE" w:rsidRPr="003B7228" w:rsidRDefault="005240C3" w:rsidP="008C61C2">
      <w:pPr>
        <w:rPr>
          <w:szCs w:val="24"/>
        </w:rPr>
      </w:pPr>
      <w:r w:rsidRPr="003B7228">
        <w:rPr>
          <w:szCs w:val="24"/>
        </w:rPr>
        <w:t>Inne ustawy dotyczące dostępności:</w:t>
      </w:r>
    </w:p>
    <w:p w14:paraId="7DA2A05F" w14:textId="551493D3" w:rsidR="006C33FE" w:rsidRPr="003B7228" w:rsidRDefault="005240C3" w:rsidP="008C61C2">
      <w:pPr>
        <w:numPr>
          <w:ilvl w:val="0"/>
          <w:numId w:val="10"/>
        </w:numPr>
        <w:rPr>
          <w:szCs w:val="24"/>
        </w:rPr>
      </w:pPr>
      <w:r w:rsidRPr="003B7228">
        <w:rPr>
          <w:szCs w:val="24"/>
        </w:rPr>
        <w:t>ustawa z dnia 4 kwietnia 2019 r. o dostępności cyfrowej stron internetowych i</w:t>
      </w:r>
      <w:r w:rsidR="008C61C2">
        <w:rPr>
          <w:szCs w:val="24"/>
        </w:rPr>
        <w:t> </w:t>
      </w:r>
      <w:r w:rsidRPr="003B7228">
        <w:rPr>
          <w:szCs w:val="24"/>
        </w:rPr>
        <w:t>aplikacji mobilnych podmiotów publicznych (t.</w:t>
      </w:r>
      <w:r w:rsidR="008C61C2">
        <w:rPr>
          <w:szCs w:val="24"/>
        </w:rPr>
        <w:t xml:space="preserve"> </w:t>
      </w:r>
      <w:r w:rsidRPr="003B7228">
        <w:rPr>
          <w:szCs w:val="24"/>
        </w:rPr>
        <w:t>j. Dz. U. z 2023 r. poz. 1440),</w:t>
      </w:r>
    </w:p>
    <w:p w14:paraId="62EF6388" w14:textId="1177F4A0" w:rsidR="006C33FE" w:rsidRPr="003B7228" w:rsidRDefault="005240C3" w:rsidP="008C61C2">
      <w:pPr>
        <w:numPr>
          <w:ilvl w:val="0"/>
          <w:numId w:val="10"/>
        </w:numPr>
        <w:rPr>
          <w:szCs w:val="24"/>
        </w:rPr>
      </w:pPr>
      <w:r w:rsidRPr="003B7228">
        <w:rPr>
          <w:szCs w:val="24"/>
        </w:rPr>
        <w:t>ustawa z dnia 19 sierpnia 2011 r. o języku migowym i innych środkach komunikowania się (t.</w:t>
      </w:r>
      <w:r w:rsidR="008C61C2">
        <w:rPr>
          <w:szCs w:val="24"/>
        </w:rPr>
        <w:t xml:space="preserve"> </w:t>
      </w:r>
      <w:r w:rsidRPr="003B7228">
        <w:rPr>
          <w:szCs w:val="24"/>
        </w:rPr>
        <w:t>j. Dz.U. z 2023 r. poz. 20)</w:t>
      </w:r>
      <w:r w:rsidR="008C61C2">
        <w:rPr>
          <w:szCs w:val="24"/>
        </w:rPr>
        <w:t>.</w:t>
      </w:r>
    </w:p>
    <w:p w14:paraId="14CA3E89" w14:textId="7154963D" w:rsidR="006C33FE" w:rsidRPr="003B7228" w:rsidRDefault="005240C3" w:rsidP="008C61C2">
      <w:pPr>
        <w:rPr>
          <w:szCs w:val="24"/>
        </w:rPr>
      </w:pPr>
      <w:r w:rsidRPr="003B7228">
        <w:rPr>
          <w:szCs w:val="24"/>
        </w:rPr>
        <w:t>Przy tworzeniu planu uznaliśmy za istotne jeszcze inne ustawy, rozporządzenia i</w:t>
      </w:r>
      <w:r w:rsidR="008C61C2">
        <w:rPr>
          <w:szCs w:val="24"/>
        </w:rPr>
        <w:t> </w:t>
      </w:r>
      <w:r w:rsidRPr="003B7228">
        <w:rPr>
          <w:szCs w:val="24"/>
        </w:rPr>
        <w:t>przepisy wewnętrzne. Część z nich dotyczy wprost dostępności, a część sposobu naszego działania.</w:t>
      </w:r>
    </w:p>
    <w:p w14:paraId="4CCB5968" w14:textId="77777777" w:rsidR="006C33FE" w:rsidRPr="003B7228" w:rsidRDefault="005240C3">
      <w:pPr>
        <w:pStyle w:val="Nagwek3"/>
        <w:rPr>
          <w:sz w:val="24"/>
          <w:szCs w:val="24"/>
        </w:rPr>
      </w:pPr>
      <w:bookmarkStart w:id="3" w:name="_Toc231159629"/>
      <w:r w:rsidRPr="003B7228">
        <w:rPr>
          <w:sz w:val="24"/>
          <w:szCs w:val="24"/>
        </w:rPr>
        <w:t>Przepisy regulujące sposób funkcjonowania podmiotu</w:t>
      </w:r>
      <w:bookmarkEnd w:id="3"/>
    </w:p>
    <w:p w14:paraId="3031D016" w14:textId="77777777" w:rsidR="006C33FE" w:rsidRPr="003B7228" w:rsidRDefault="005240C3">
      <w:pPr>
        <w:numPr>
          <w:ilvl w:val="0"/>
          <w:numId w:val="3"/>
        </w:numPr>
        <w:rPr>
          <w:szCs w:val="24"/>
        </w:rPr>
      </w:pPr>
      <w:r w:rsidRPr="003B7228">
        <w:rPr>
          <w:szCs w:val="24"/>
        </w:rPr>
        <w:lastRenderedPageBreak/>
        <w:t>Regulamin Organizacyjny Urzędu Miasta i Gminy Jawornik Polski stanowiący załącznik do Zarządzenia Nr 7/2024 z dnia 12 stycznia 2024 roku.</w:t>
      </w:r>
    </w:p>
    <w:p w14:paraId="0208A5A7" w14:textId="77777777" w:rsidR="006C33FE" w:rsidRPr="003B7228" w:rsidRDefault="005240C3">
      <w:pPr>
        <w:numPr>
          <w:ilvl w:val="0"/>
          <w:numId w:val="3"/>
        </w:numPr>
        <w:rPr>
          <w:szCs w:val="24"/>
        </w:rPr>
      </w:pPr>
      <w:r w:rsidRPr="003B7228">
        <w:rPr>
          <w:szCs w:val="24"/>
        </w:rPr>
        <w:t>Statut Miasta i Gminy Jawornik Polski przyjęty Uchwałą Nr 650/LXXII/2024 z dnia 11 stycznia 2024 roku.</w:t>
      </w:r>
    </w:p>
    <w:p w14:paraId="246B39BC" w14:textId="36260175" w:rsidR="006C33FE" w:rsidRPr="008C61C2" w:rsidRDefault="005240C3" w:rsidP="008C61C2">
      <w:pPr>
        <w:numPr>
          <w:ilvl w:val="0"/>
          <w:numId w:val="3"/>
        </w:numPr>
        <w:rPr>
          <w:szCs w:val="24"/>
        </w:rPr>
      </w:pPr>
      <w:r w:rsidRPr="003B7228">
        <w:rPr>
          <w:szCs w:val="24"/>
        </w:rPr>
        <w:t>Ustawa z dnia 8 marca 1990 roku o samorządzie gminnym Dz.U. 2025 poz.</w:t>
      </w:r>
      <w:r w:rsidR="005B22FD">
        <w:rPr>
          <w:szCs w:val="24"/>
        </w:rPr>
        <w:t xml:space="preserve"> </w:t>
      </w:r>
      <w:r w:rsidRPr="003B7228">
        <w:rPr>
          <w:szCs w:val="24"/>
        </w:rPr>
        <w:t>1153</w:t>
      </w:r>
    </w:p>
    <w:p w14:paraId="40929BF7" w14:textId="77777777" w:rsidR="006C33FE" w:rsidRPr="003B7228" w:rsidRDefault="005240C3">
      <w:pPr>
        <w:pStyle w:val="Nagwek3"/>
        <w:rPr>
          <w:sz w:val="24"/>
          <w:szCs w:val="24"/>
        </w:rPr>
      </w:pPr>
      <w:bookmarkStart w:id="4" w:name="_Toc231159630"/>
      <w:r w:rsidRPr="003B7228">
        <w:rPr>
          <w:sz w:val="24"/>
          <w:szCs w:val="24"/>
        </w:rPr>
        <w:t>Dokumenty wewnętrzne podmiotu dotyczące dostępności</w:t>
      </w:r>
      <w:bookmarkEnd w:id="4"/>
    </w:p>
    <w:p w14:paraId="5376352F" w14:textId="77777777" w:rsidR="006C33FE" w:rsidRPr="003B7228" w:rsidRDefault="005240C3" w:rsidP="008C61C2">
      <w:pPr>
        <w:numPr>
          <w:ilvl w:val="0"/>
          <w:numId w:val="4"/>
        </w:numPr>
        <w:ind w:left="357" w:hanging="357"/>
        <w:rPr>
          <w:szCs w:val="24"/>
        </w:rPr>
      </w:pPr>
      <w:r w:rsidRPr="003B7228">
        <w:rPr>
          <w:szCs w:val="24"/>
        </w:rPr>
        <w:t>Zarządzenie Nr 17/2021 z dnia16 luty 2021 roku w sprawie wyznaczenia koordynatora dostępności.</w:t>
      </w:r>
    </w:p>
    <w:p w14:paraId="78E33FD6" w14:textId="77777777" w:rsidR="006C33FE" w:rsidRPr="003B7228" w:rsidRDefault="005240C3" w:rsidP="008C61C2">
      <w:pPr>
        <w:numPr>
          <w:ilvl w:val="0"/>
          <w:numId w:val="4"/>
        </w:numPr>
        <w:ind w:left="357" w:hanging="357"/>
        <w:rPr>
          <w:szCs w:val="24"/>
        </w:rPr>
      </w:pPr>
      <w:r w:rsidRPr="003B7228">
        <w:rPr>
          <w:szCs w:val="24"/>
        </w:rPr>
        <w:t>Zarządzenie Nr 67/2024 z dnia 23 maja 2024 roku zmieniające Zarządzenie Nr 17/2021 Burmistrza Miasta i Gminy Jawornik Polski w sprawie wyznaczenia koordynatora do spraw dostępności.</w:t>
      </w:r>
    </w:p>
    <w:p w14:paraId="4114E6EF" w14:textId="77777777" w:rsidR="006C33FE" w:rsidRPr="003B7228" w:rsidRDefault="005240C3" w:rsidP="008C61C2">
      <w:pPr>
        <w:numPr>
          <w:ilvl w:val="0"/>
          <w:numId w:val="4"/>
        </w:numPr>
        <w:ind w:left="357" w:hanging="357"/>
        <w:rPr>
          <w:szCs w:val="24"/>
        </w:rPr>
      </w:pPr>
      <w:r w:rsidRPr="003B7228">
        <w:rPr>
          <w:szCs w:val="24"/>
        </w:rPr>
        <w:t>Zarządzenie nr 25/2026 z dnia 10 marca 2026 roku Burmistrza Miasta i Gminy Jawornik Polski w sprawie przyjęcia "Standardów Dostępności w Samorządzie".</w:t>
      </w:r>
    </w:p>
    <w:p w14:paraId="553E2F54" w14:textId="77777777" w:rsidR="006C33FE" w:rsidRPr="005E1FEE" w:rsidRDefault="005240C3" w:rsidP="005E1FEE">
      <w:pPr>
        <w:pStyle w:val="Nagwek2"/>
      </w:pPr>
      <w:bookmarkStart w:id="5" w:name="_Toc231159631"/>
      <w:r w:rsidRPr="005E1FEE">
        <w:t>Osoby ze szczególnymi potrzebami</w:t>
      </w:r>
      <w:bookmarkEnd w:id="5"/>
    </w:p>
    <w:p w14:paraId="4DAA7E69" w14:textId="7F5118EB" w:rsidR="006C33FE" w:rsidRPr="003B7228" w:rsidRDefault="005240C3">
      <w:pPr>
        <w:rPr>
          <w:szCs w:val="24"/>
        </w:rPr>
      </w:pPr>
      <w:r w:rsidRPr="003B7228">
        <w:rPr>
          <w:szCs w:val="24"/>
        </w:rPr>
        <w:t>Na potrzeby planu przyjęliśmy, że "osoba ze szczególnymi potrzebami” to osoba, która ze względu na swoje cechy zewnętrzne lub wewnętrzne, albo ze względu na okoliczności, w których się znajduje, musi podjąć dodatkowe działania lub zastosować dodatkowe środki w celu przezwyciężenia bariery, aby uczestniczyć w</w:t>
      </w:r>
      <w:r w:rsidR="008C61C2">
        <w:rPr>
          <w:szCs w:val="24"/>
        </w:rPr>
        <w:t> </w:t>
      </w:r>
      <w:r w:rsidRPr="003B7228">
        <w:rPr>
          <w:szCs w:val="24"/>
        </w:rPr>
        <w:t>różnych sferach życia na zasadzie równości z innymi osobami.</w:t>
      </w:r>
    </w:p>
    <w:p w14:paraId="20C05445" w14:textId="77777777" w:rsidR="006C33FE" w:rsidRPr="003B7228" w:rsidRDefault="005240C3">
      <w:pPr>
        <w:rPr>
          <w:szCs w:val="24"/>
        </w:rPr>
      </w:pPr>
      <w:r w:rsidRPr="003B7228">
        <w:rPr>
          <w:szCs w:val="24"/>
        </w:rPr>
        <w:t>Taka definicja oznacza, że są to osoby z niepełnosprawnością, ale także inne osoby, na przykład:</w:t>
      </w:r>
    </w:p>
    <w:p w14:paraId="0D6D918B" w14:textId="77777777" w:rsidR="006C33FE" w:rsidRPr="003B7228" w:rsidRDefault="005240C3" w:rsidP="008C61C2">
      <w:pPr>
        <w:numPr>
          <w:ilvl w:val="0"/>
          <w:numId w:val="14"/>
        </w:numPr>
        <w:rPr>
          <w:szCs w:val="24"/>
        </w:rPr>
      </w:pPr>
      <w:r w:rsidRPr="003B7228">
        <w:rPr>
          <w:szCs w:val="24"/>
        </w:rPr>
        <w:t>poruszające się na wózku lub o kulach,</w:t>
      </w:r>
    </w:p>
    <w:p w14:paraId="3F7536FF" w14:textId="77777777" w:rsidR="006C33FE" w:rsidRPr="003B7228" w:rsidRDefault="005240C3" w:rsidP="008C61C2">
      <w:pPr>
        <w:numPr>
          <w:ilvl w:val="0"/>
          <w:numId w:val="14"/>
        </w:numPr>
        <w:rPr>
          <w:szCs w:val="24"/>
        </w:rPr>
      </w:pPr>
      <w:r w:rsidRPr="003B7228">
        <w:rPr>
          <w:szCs w:val="24"/>
        </w:rPr>
        <w:t>kurierzy i dostawcy z ciężkimi przesyłkami,</w:t>
      </w:r>
    </w:p>
    <w:p w14:paraId="0ECBA2A4" w14:textId="77777777" w:rsidR="006C33FE" w:rsidRPr="003B7228" w:rsidRDefault="005240C3" w:rsidP="008C61C2">
      <w:pPr>
        <w:numPr>
          <w:ilvl w:val="0"/>
          <w:numId w:val="14"/>
        </w:numPr>
        <w:rPr>
          <w:szCs w:val="24"/>
        </w:rPr>
      </w:pPr>
      <w:r w:rsidRPr="003B7228">
        <w:rPr>
          <w:szCs w:val="24"/>
        </w:rPr>
        <w:t>rodzice z wózkami dziecięcymi,</w:t>
      </w:r>
    </w:p>
    <w:p w14:paraId="352B246D" w14:textId="77777777" w:rsidR="006C33FE" w:rsidRPr="003B7228" w:rsidRDefault="005240C3" w:rsidP="008C61C2">
      <w:pPr>
        <w:numPr>
          <w:ilvl w:val="0"/>
          <w:numId w:val="14"/>
        </w:numPr>
        <w:rPr>
          <w:szCs w:val="24"/>
        </w:rPr>
      </w:pPr>
      <w:r w:rsidRPr="003B7228">
        <w:rPr>
          <w:szCs w:val="24"/>
        </w:rPr>
        <w:t>niewidome i słabowidzące,</w:t>
      </w:r>
    </w:p>
    <w:p w14:paraId="532141F0" w14:textId="77777777" w:rsidR="006C33FE" w:rsidRPr="003B7228" w:rsidRDefault="005240C3" w:rsidP="008C61C2">
      <w:pPr>
        <w:numPr>
          <w:ilvl w:val="0"/>
          <w:numId w:val="14"/>
        </w:numPr>
        <w:rPr>
          <w:szCs w:val="24"/>
        </w:rPr>
      </w:pPr>
      <w:r w:rsidRPr="003B7228">
        <w:rPr>
          <w:szCs w:val="24"/>
        </w:rPr>
        <w:t>z niepełnosprawnością słuchu, Głusi,</w:t>
      </w:r>
    </w:p>
    <w:p w14:paraId="3DEB73F2" w14:textId="77777777" w:rsidR="006C33FE" w:rsidRPr="003B7228" w:rsidRDefault="005240C3" w:rsidP="008C61C2">
      <w:pPr>
        <w:numPr>
          <w:ilvl w:val="0"/>
          <w:numId w:val="14"/>
        </w:numPr>
        <w:rPr>
          <w:szCs w:val="24"/>
        </w:rPr>
      </w:pPr>
      <w:r w:rsidRPr="003B7228">
        <w:rPr>
          <w:szCs w:val="24"/>
        </w:rPr>
        <w:t>głuchoniewidome – z jednoczesnym uszkodzeniem wzroku i słuchu,</w:t>
      </w:r>
    </w:p>
    <w:p w14:paraId="0CCBEA00" w14:textId="77777777" w:rsidR="006C33FE" w:rsidRPr="003B7228" w:rsidRDefault="005240C3" w:rsidP="008C61C2">
      <w:pPr>
        <w:numPr>
          <w:ilvl w:val="0"/>
          <w:numId w:val="14"/>
        </w:numPr>
        <w:rPr>
          <w:szCs w:val="24"/>
        </w:rPr>
      </w:pPr>
      <w:r w:rsidRPr="003B7228">
        <w:rPr>
          <w:szCs w:val="24"/>
        </w:rPr>
        <w:t>z zaburzeniami psychicznymi,</w:t>
      </w:r>
    </w:p>
    <w:p w14:paraId="05DCC8BC" w14:textId="77777777" w:rsidR="006C33FE" w:rsidRPr="003B7228" w:rsidRDefault="005240C3" w:rsidP="008C61C2">
      <w:pPr>
        <w:numPr>
          <w:ilvl w:val="0"/>
          <w:numId w:val="14"/>
        </w:numPr>
        <w:rPr>
          <w:szCs w:val="24"/>
        </w:rPr>
      </w:pPr>
      <w:r w:rsidRPr="003B7228">
        <w:rPr>
          <w:szCs w:val="24"/>
        </w:rPr>
        <w:t>z niepełnosprawnością intelektualną,</w:t>
      </w:r>
    </w:p>
    <w:p w14:paraId="020D99C2" w14:textId="77777777" w:rsidR="006C33FE" w:rsidRPr="003B7228" w:rsidRDefault="005240C3" w:rsidP="008C61C2">
      <w:pPr>
        <w:numPr>
          <w:ilvl w:val="0"/>
          <w:numId w:val="14"/>
        </w:numPr>
        <w:rPr>
          <w:szCs w:val="24"/>
        </w:rPr>
      </w:pPr>
      <w:r w:rsidRPr="003B7228">
        <w:rPr>
          <w:szCs w:val="24"/>
        </w:rPr>
        <w:t>cudzoziemcy,</w:t>
      </w:r>
    </w:p>
    <w:p w14:paraId="5ED06990" w14:textId="77777777" w:rsidR="006C33FE" w:rsidRPr="003B7228" w:rsidRDefault="005240C3" w:rsidP="008C61C2">
      <w:pPr>
        <w:numPr>
          <w:ilvl w:val="0"/>
          <w:numId w:val="14"/>
        </w:numPr>
        <w:rPr>
          <w:szCs w:val="24"/>
        </w:rPr>
      </w:pPr>
      <w:r w:rsidRPr="003B7228">
        <w:rPr>
          <w:szCs w:val="24"/>
        </w:rPr>
        <w:t>mające trudności w komunikowaniu się z otoczeniem</w:t>
      </w:r>
    </w:p>
    <w:p w14:paraId="7C6E9B18" w14:textId="77777777" w:rsidR="006C33FE" w:rsidRPr="003B7228" w:rsidRDefault="005240C3" w:rsidP="008C61C2">
      <w:pPr>
        <w:numPr>
          <w:ilvl w:val="0"/>
          <w:numId w:val="14"/>
        </w:numPr>
        <w:rPr>
          <w:szCs w:val="24"/>
        </w:rPr>
      </w:pPr>
      <w:r w:rsidRPr="003B7228">
        <w:rPr>
          <w:szCs w:val="24"/>
        </w:rPr>
        <w:t>o nietypowym wzroście (bardzo niskie lub bardzo wysokie),</w:t>
      </w:r>
    </w:p>
    <w:p w14:paraId="3A40DA23" w14:textId="77777777" w:rsidR="006C33FE" w:rsidRPr="003B7228" w:rsidRDefault="005240C3" w:rsidP="008C61C2">
      <w:pPr>
        <w:numPr>
          <w:ilvl w:val="0"/>
          <w:numId w:val="14"/>
        </w:numPr>
        <w:rPr>
          <w:szCs w:val="24"/>
        </w:rPr>
      </w:pPr>
      <w:r w:rsidRPr="003B7228">
        <w:rPr>
          <w:szCs w:val="24"/>
        </w:rPr>
        <w:lastRenderedPageBreak/>
        <w:t>starsze, u których szczególne potrzeby pojawiły się wraz z wiekiem,</w:t>
      </w:r>
    </w:p>
    <w:p w14:paraId="64FD3246" w14:textId="77777777" w:rsidR="006C33FE" w:rsidRPr="003B7228" w:rsidRDefault="005240C3" w:rsidP="008C61C2">
      <w:pPr>
        <w:numPr>
          <w:ilvl w:val="0"/>
          <w:numId w:val="14"/>
        </w:numPr>
        <w:rPr>
          <w:szCs w:val="24"/>
        </w:rPr>
      </w:pPr>
      <w:r w:rsidRPr="003B7228">
        <w:rPr>
          <w:szCs w:val="24"/>
        </w:rPr>
        <w:t>kobiety w ciąży.</w:t>
      </w:r>
    </w:p>
    <w:p w14:paraId="7592E7CA" w14:textId="14B3A3BA" w:rsidR="006C33FE" w:rsidRPr="003B7228" w:rsidRDefault="005240C3" w:rsidP="008C61C2">
      <w:pPr>
        <w:rPr>
          <w:szCs w:val="24"/>
        </w:rPr>
      </w:pPr>
      <w:r w:rsidRPr="003B7228">
        <w:rPr>
          <w:szCs w:val="24"/>
        </w:rPr>
        <w:t>Każdy może mieć szczególne potrzeby na jakimś etapie życia lub w konkretnej sytuacji. Dostępność pomaga wszystkim.</w:t>
      </w:r>
    </w:p>
    <w:p w14:paraId="1FD31EAE" w14:textId="77777777" w:rsidR="006C33FE" w:rsidRPr="005E1FEE" w:rsidRDefault="005240C3" w:rsidP="005E1FEE">
      <w:pPr>
        <w:pStyle w:val="Nagwek2"/>
      </w:pPr>
      <w:bookmarkStart w:id="6" w:name="_Toc231159632"/>
      <w:r w:rsidRPr="005E1FEE">
        <w:t>Analiza stanu zastanego</w:t>
      </w:r>
      <w:bookmarkEnd w:id="6"/>
    </w:p>
    <w:p w14:paraId="014CBB14" w14:textId="77777777" w:rsidR="006C33FE" w:rsidRPr="003B7228" w:rsidRDefault="005240C3" w:rsidP="008C61C2">
      <w:pPr>
        <w:rPr>
          <w:b/>
        </w:rPr>
      </w:pPr>
      <w:bookmarkStart w:id="7" w:name="_Toc231159633"/>
      <w:r w:rsidRPr="003B7228">
        <w:t>Urząd Miasta i Gminy to budynek znajduje się przy ul. Rynek 30, 37-232 Jawornik Polski, oraz budynku w miejscowości Hucisko Jawornickie, gdzie znajduje się punkt informacyjny Urzędu.</w:t>
      </w:r>
      <w:bookmarkEnd w:id="7"/>
    </w:p>
    <w:p w14:paraId="77B194C7" w14:textId="77777777" w:rsidR="006C33FE" w:rsidRPr="003B7228" w:rsidRDefault="005240C3" w:rsidP="008C61C2">
      <w:pPr>
        <w:rPr>
          <w:b/>
        </w:rPr>
      </w:pPr>
      <w:bookmarkStart w:id="8" w:name="_Toc231159634"/>
      <w:r w:rsidRPr="003B7228">
        <w:t xml:space="preserve">Urząd Miasta i Gminy jest administratorem trzech stron internetowych - </w:t>
      </w:r>
      <w:hyperlink r:id="rId9" w:history="1">
        <w:r w:rsidRPr="003B7228">
          <w:t>www.gminajawornikpolski.pl</w:t>
        </w:r>
      </w:hyperlink>
      <w:r w:rsidRPr="003B7228">
        <w:t xml:space="preserve">, </w:t>
      </w:r>
      <w:hyperlink r:id="rId10" w:history="1">
        <w:r w:rsidRPr="003B7228">
          <w:t>www.bip.gminajawornikpolski.pl</w:t>
        </w:r>
      </w:hyperlink>
      <w:r w:rsidRPr="003B7228">
        <w:t>, ebom.gminajawornikpolski.pl</w:t>
      </w:r>
      <w:bookmarkEnd w:id="8"/>
    </w:p>
    <w:p w14:paraId="72A57E11" w14:textId="77777777" w:rsidR="006C33FE" w:rsidRPr="003B7228" w:rsidRDefault="005240C3">
      <w:pPr>
        <w:rPr>
          <w:szCs w:val="24"/>
        </w:rPr>
      </w:pPr>
      <w:r w:rsidRPr="003B7228">
        <w:rPr>
          <w:szCs w:val="24"/>
        </w:rPr>
        <w:t>Przed przystąpieniem do przygotowania planu dokonaliśmy analizy planu zapewnienia dostępności ze szczególnymi potrzebami na lata 2025-2029.</w:t>
      </w:r>
    </w:p>
    <w:p w14:paraId="51E24D95" w14:textId="77777777" w:rsidR="006C33FE" w:rsidRPr="003B7228" w:rsidRDefault="005240C3">
      <w:pPr>
        <w:rPr>
          <w:szCs w:val="24"/>
        </w:rPr>
      </w:pPr>
      <w:r w:rsidRPr="003B7228">
        <w:rPr>
          <w:szCs w:val="24"/>
        </w:rPr>
        <w:t>Budynek, przy ul. Rynek 30 w Jaworniku Polskim w którym siedzibę ma Urząd Miasta i Gminy jest częściowo przystosowany dla osób z niepełnosprawnością ruchową, jest zlokalizowany w budynku jednopiętrowym, posiada windę na zewnątrz budynku umożliwiającą dostęp na I piętro Urzędu.</w:t>
      </w:r>
    </w:p>
    <w:p w14:paraId="71C72D42" w14:textId="77777777" w:rsidR="006C33FE" w:rsidRPr="003B7228" w:rsidRDefault="005240C3">
      <w:pPr>
        <w:rPr>
          <w:szCs w:val="24"/>
        </w:rPr>
      </w:pPr>
      <w:r w:rsidRPr="003B7228">
        <w:rPr>
          <w:szCs w:val="24"/>
        </w:rPr>
        <w:t>Do budynku prowadzą dwa wejścia po schodach (obok schodów przy głównym wejściu zamontowana jest winda).</w:t>
      </w:r>
    </w:p>
    <w:p w14:paraId="01203EE8" w14:textId="77777777" w:rsidR="006C33FE" w:rsidRPr="003B7228" w:rsidRDefault="005240C3">
      <w:pPr>
        <w:rPr>
          <w:szCs w:val="24"/>
        </w:rPr>
      </w:pPr>
      <w:r w:rsidRPr="003B7228">
        <w:rPr>
          <w:szCs w:val="24"/>
        </w:rPr>
        <w:t>Nad wejściem nie ma głośników systemu naprowadzającego dźwiękowo osoby niewidome i słabowidzące.</w:t>
      </w:r>
    </w:p>
    <w:p w14:paraId="4D19FC8F" w14:textId="77777777" w:rsidR="006C33FE" w:rsidRPr="003B7228" w:rsidRDefault="005240C3">
      <w:pPr>
        <w:rPr>
          <w:szCs w:val="24"/>
        </w:rPr>
      </w:pPr>
      <w:r w:rsidRPr="003B7228">
        <w:rPr>
          <w:szCs w:val="24"/>
        </w:rPr>
        <w:t>W budynku brak toalety dla osób niepełnosprawnych.</w:t>
      </w:r>
    </w:p>
    <w:p w14:paraId="78FACF37" w14:textId="77777777" w:rsidR="006C33FE" w:rsidRPr="003B7228" w:rsidRDefault="005240C3">
      <w:pPr>
        <w:rPr>
          <w:szCs w:val="24"/>
        </w:rPr>
      </w:pPr>
      <w:r w:rsidRPr="003B7228">
        <w:rPr>
          <w:szCs w:val="24"/>
        </w:rPr>
        <w:t>Przed budynkiem wyznaczono jedno miejsce parkingowe dla osób niepełnosprawnych.</w:t>
      </w:r>
    </w:p>
    <w:p w14:paraId="48EC7168" w14:textId="65019B4E" w:rsidR="006C33FE" w:rsidRPr="003B7228" w:rsidRDefault="005240C3">
      <w:pPr>
        <w:rPr>
          <w:szCs w:val="24"/>
        </w:rPr>
      </w:pPr>
      <w:r w:rsidRPr="003B7228">
        <w:rPr>
          <w:szCs w:val="24"/>
        </w:rPr>
        <w:t>Do budynku i wszystkich jego pomieszczeń można wejść z psem asystującym i</w:t>
      </w:r>
      <w:r w:rsidR="005E1FEE">
        <w:rPr>
          <w:szCs w:val="24"/>
        </w:rPr>
        <w:t> </w:t>
      </w:r>
      <w:r w:rsidRPr="003B7228">
        <w:rPr>
          <w:szCs w:val="24"/>
        </w:rPr>
        <w:t>psem przewodnikiem.</w:t>
      </w:r>
    </w:p>
    <w:p w14:paraId="31C78982" w14:textId="77777777" w:rsidR="006C33FE" w:rsidRPr="003B7228" w:rsidRDefault="005240C3">
      <w:pPr>
        <w:rPr>
          <w:szCs w:val="24"/>
        </w:rPr>
      </w:pPr>
      <w:r w:rsidRPr="003B7228">
        <w:rPr>
          <w:szCs w:val="24"/>
        </w:rPr>
        <w:t>W budynku jest przenośna pętla indukcyjna.</w:t>
      </w:r>
    </w:p>
    <w:p w14:paraId="4EF31B30" w14:textId="77777777" w:rsidR="006C33FE" w:rsidRPr="003B7228" w:rsidRDefault="005240C3">
      <w:pPr>
        <w:rPr>
          <w:szCs w:val="24"/>
        </w:rPr>
      </w:pPr>
      <w:r w:rsidRPr="003B7228">
        <w:rPr>
          <w:szCs w:val="24"/>
        </w:rPr>
        <w:t>W budynku są oznaczenia w alfabecie brajla na parterze znajduje</w:t>
      </w:r>
      <w:r w:rsidR="003B7228" w:rsidRPr="003B7228">
        <w:rPr>
          <w:szCs w:val="24"/>
        </w:rPr>
        <w:t xml:space="preserve"> </w:t>
      </w:r>
      <w:r w:rsidRPr="003B7228">
        <w:rPr>
          <w:szCs w:val="24"/>
        </w:rPr>
        <w:t xml:space="preserve">się tablica </w:t>
      </w:r>
      <w:proofErr w:type="spellStart"/>
      <w:r w:rsidRPr="003B7228">
        <w:rPr>
          <w:szCs w:val="24"/>
        </w:rPr>
        <w:t>tyflograficzna</w:t>
      </w:r>
      <w:proofErr w:type="spellEnd"/>
      <w:r w:rsidRPr="003B7228">
        <w:rPr>
          <w:szCs w:val="24"/>
        </w:rPr>
        <w:t xml:space="preserve"> opisująca budynek.</w:t>
      </w:r>
    </w:p>
    <w:p w14:paraId="5F66EDE8" w14:textId="0713C8CA" w:rsidR="006C33FE" w:rsidRPr="003B7228" w:rsidRDefault="005240C3">
      <w:pPr>
        <w:rPr>
          <w:szCs w:val="24"/>
        </w:rPr>
      </w:pPr>
      <w:r w:rsidRPr="003B7228">
        <w:rPr>
          <w:szCs w:val="24"/>
        </w:rPr>
        <w:t>Budynek w Hucisku Jawornickim nie jest przystosowany dla osób z niepełnosprawnością ruchową, pomieszczenia są zlokalizowane na pierwszym piętrze, nie posiada windy.</w:t>
      </w:r>
    </w:p>
    <w:p w14:paraId="0AC1C596" w14:textId="77777777" w:rsidR="006C33FE" w:rsidRPr="003B7228" w:rsidRDefault="005240C3">
      <w:pPr>
        <w:rPr>
          <w:szCs w:val="24"/>
        </w:rPr>
      </w:pPr>
      <w:r w:rsidRPr="003B7228">
        <w:rPr>
          <w:szCs w:val="24"/>
        </w:rPr>
        <w:t>Do budynku prowadzi jedno wejście.</w:t>
      </w:r>
    </w:p>
    <w:p w14:paraId="46C5B8F9" w14:textId="77777777" w:rsidR="006C33FE" w:rsidRPr="003B7228" w:rsidRDefault="005240C3">
      <w:pPr>
        <w:rPr>
          <w:szCs w:val="24"/>
        </w:rPr>
      </w:pPr>
      <w:r w:rsidRPr="003B7228">
        <w:rPr>
          <w:szCs w:val="24"/>
        </w:rPr>
        <w:lastRenderedPageBreak/>
        <w:t>Nad wejściem nie ma głośników systemu naprowadzającego dźwiękowo osoby niewidome i słabowidzące.</w:t>
      </w:r>
    </w:p>
    <w:p w14:paraId="2A560C1D" w14:textId="77777777" w:rsidR="006C33FE" w:rsidRPr="003B7228" w:rsidRDefault="005240C3">
      <w:pPr>
        <w:rPr>
          <w:szCs w:val="24"/>
        </w:rPr>
      </w:pPr>
      <w:r w:rsidRPr="003B7228">
        <w:rPr>
          <w:szCs w:val="24"/>
        </w:rPr>
        <w:t>W budynku brak toalety dla osób niepełnosprawnych.</w:t>
      </w:r>
    </w:p>
    <w:p w14:paraId="421B7E57" w14:textId="77777777" w:rsidR="006C33FE" w:rsidRPr="003B7228" w:rsidRDefault="005240C3">
      <w:pPr>
        <w:rPr>
          <w:szCs w:val="24"/>
        </w:rPr>
      </w:pPr>
      <w:r w:rsidRPr="003B7228">
        <w:rPr>
          <w:szCs w:val="24"/>
        </w:rPr>
        <w:t>W budynku nie ma pętli indukcyjnych.</w:t>
      </w:r>
    </w:p>
    <w:p w14:paraId="33CAA639" w14:textId="77777777" w:rsidR="006C33FE" w:rsidRPr="003B7228" w:rsidRDefault="005240C3">
      <w:pPr>
        <w:rPr>
          <w:szCs w:val="24"/>
        </w:rPr>
      </w:pPr>
      <w:r w:rsidRPr="003B7228">
        <w:rPr>
          <w:szCs w:val="24"/>
        </w:rPr>
        <w:t>W budynku nie ma oznaczeń w alfabecie brajla ani oznaczeń kontrastowych lub w druku powiększonym dla osób niewidomych i słabowidzących.</w:t>
      </w:r>
    </w:p>
    <w:p w14:paraId="3F46F815" w14:textId="77777777" w:rsidR="006C33FE" w:rsidRPr="005E1FEE" w:rsidRDefault="005240C3" w:rsidP="005E1FEE">
      <w:pPr>
        <w:pStyle w:val="Nagwek2"/>
      </w:pPr>
      <w:bookmarkStart w:id="9" w:name="_Toc231159635"/>
      <w:r w:rsidRPr="005E1FEE">
        <w:t>Dotychczasowe działania na rzecz poprawy dostępności</w:t>
      </w:r>
      <w:bookmarkEnd w:id="9"/>
    </w:p>
    <w:p w14:paraId="20A8221D" w14:textId="77777777" w:rsidR="006C33FE" w:rsidRPr="003B7228" w:rsidRDefault="005240C3">
      <w:pPr>
        <w:rPr>
          <w:szCs w:val="24"/>
        </w:rPr>
      </w:pPr>
      <w:r w:rsidRPr="003B7228">
        <w:rPr>
          <w:szCs w:val="24"/>
        </w:rPr>
        <w:t>Systematycznie podejmujemy działania, żeby zwiększyć dostępność dla osób ze szczególnymi potrzebami. Poniżej opisaliśmy te działania, podzielone na 4 obszary:</w:t>
      </w:r>
    </w:p>
    <w:p w14:paraId="6D316449" w14:textId="77777777" w:rsidR="006C33FE" w:rsidRPr="003B7228" w:rsidRDefault="005240C3">
      <w:pPr>
        <w:numPr>
          <w:ilvl w:val="0"/>
          <w:numId w:val="9"/>
        </w:numPr>
        <w:rPr>
          <w:szCs w:val="24"/>
        </w:rPr>
      </w:pPr>
      <w:r w:rsidRPr="003B7228">
        <w:rPr>
          <w:szCs w:val="24"/>
        </w:rPr>
        <w:t>dostępność architektoniczna,</w:t>
      </w:r>
    </w:p>
    <w:p w14:paraId="1AE135BD" w14:textId="77777777" w:rsidR="006C33FE" w:rsidRPr="003B7228" w:rsidRDefault="005240C3">
      <w:pPr>
        <w:numPr>
          <w:ilvl w:val="0"/>
          <w:numId w:val="9"/>
        </w:numPr>
        <w:rPr>
          <w:szCs w:val="24"/>
        </w:rPr>
      </w:pPr>
      <w:r w:rsidRPr="003B7228">
        <w:rPr>
          <w:szCs w:val="24"/>
        </w:rPr>
        <w:t>dostępność cyfrowa,</w:t>
      </w:r>
    </w:p>
    <w:p w14:paraId="4CD758D2" w14:textId="77777777" w:rsidR="006C33FE" w:rsidRPr="003B7228" w:rsidRDefault="005240C3">
      <w:pPr>
        <w:numPr>
          <w:ilvl w:val="0"/>
          <w:numId w:val="9"/>
        </w:numPr>
        <w:rPr>
          <w:szCs w:val="24"/>
        </w:rPr>
      </w:pPr>
      <w:r w:rsidRPr="003B7228">
        <w:rPr>
          <w:szCs w:val="24"/>
        </w:rPr>
        <w:t>dostępność informacyjno- komunikacyjna,</w:t>
      </w:r>
    </w:p>
    <w:p w14:paraId="7C773CDD" w14:textId="77777777" w:rsidR="006C33FE" w:rsidRPr="003B7228" w:rsidRDefault="005240C3">
      <w:pPr>
        <w:numPr>
          <w:ilvl w:val="0"/>
          <w:numId w:val="9"/>
        </w:numPr>
        <w:rPr>
          <w:szCs w:val="24"/>
        </w:rPr>
      </w:pPr>
      <w:r w:rsidRPr="003B7228">
        <w:rPr>
          <w:szCs w:val="24"/>
        </w:rPr>
        <w:t>pozostałe działania.</w:t>
      </w:r>
    </w:p>
    <w:p w14:paraId="5627E736" w14:textId="09AFEE29" w:rsidR="006C33FE" w:rsidRPr="003B7228" w:rsidRDefault="005240C3" w:rsidP="005E1FEE">
      <w:pPr>
        <w:rPr>
          <w:szCs w:val="24"/>
        </w:rPr>
      </w:pPr>
      <w:r w:rsidRPr="003B7228">
        <w:rPr>
          <w:szCs w:val="24"/>
        </w:rPr>
        <w:t>Dzięki dotychczasowym działaniom nabraliśmy doświadczenia i możemy lepiej zaplanować kolejne działania.</w:t>
      </w:r>
    </w:p>
    <w:p w14:paraId="53DDE23A" w14:textId="77777777" w:rsidR="006C33FE" w:rsidRPr="003B7228" w:rsidRDefault="005240C3">
      <w:pPr>
        <w:numPr>
          <w:ilvl w:val="0"/>
          <w:numId w:val="5"/>
        </w:numPr>
        <w:rPr>
          <w:szCs w:val="24"/>
        </w:rPr>
      </w:pPr>
      <w:r w:rsidRPr="003B7228">
        <w:rPr>
          <w:b/>
          <w:bCs/>
          <w:szCs w:val="24"/>
        </w:rPr>
        <w:t>Działania w obszarze dostępności architektonicznej</w:t>
      </w:r>
    </w:p>
    <w:p w14:paraId="023C9C39" w14:textId="4AD31B97" w:rsidR="006C33FE" w:rsidRPr="003B7228" w:rsidRDefault="005240C3">
      <w:pPr>
        <w:numPr>
          <w:ilvl w:val="1"/>
          <w:numId w:val="5"/>
        </w:numPr>
        <w:rPr>
          <w:szCs w:val="24"/>
        </w:rPr>
      </w:pPr>
      <w:r w:rsidRPr="003B7228">
        <w:rPr>
          <w:szCs w:val="24"/>
        </w:rPr>
        <w:t>Montaż dźwigu osobowego przy budynku Urzędu Miasta i Gminy w</w:t>
      </w:r>
      <w:r w:rsidR="005E1FEE">
        <w:rPr>
          <w:szCs w:val="24"/>
        </w:rPr>
        <w:t> </w:t>
      </w:r>
      <w:r w:rsidRPr="003B7228">
        <w:rPr>
          <w:szCs w:val="24"/>
        </w:rPr>
        <w:t>Jaworniku Polskim</w:t>
      </w:r>
    </w:p>
    <w:p w14:paraId="6A41DF51" w14:textId="1FD65A42" w:rsidR="006C33FE" w:rsidRPr="003B7228" w:rsidRDefault="005240C3">
      <w:pPr>
        <w:numPr>
          <w:ilvl w:val="1"/>
          <w:numId w:val="5"/>
        </w:numPr>
        <w:rPr>
          <w:szCs w:val="24"/>
        </w:rPr>
      </w:pPr>
      <w:r w:rsidRPr="003B7228">
        <w:rPr>
          <w:szCs w:val="24"/>
        </w:rPr>
        <w:t xml:space="preserve">Montaż tablicy </w:t>
      </w:r>
      <w:proofErr w:type="spellStart"/>
      <w:r w:rsidRPr="003B7228">
        <w:rPr>
          <w:szCs w:val="24"/>
        </w:rPr>
        <w:t>tyflograficznej</w:t>
      </w:r>
      <w:proofErr w:type="spellEnd"/>
      <w:r w:rsidRPr="003B7228">
        <w:rPr>
          <w:szCs w:val="24"/>
        </w:rPr>
        <w:t xml:space="preserve"> na parterze budynku Urzędu Miasta Gminy przy ul. Rynek 30.</w:t>
      </w:r>
    </w:p>
    <w:p w14:paraId="7C21117F" w14:textId="77777777" w:rsidR="006C33FE" w:rsidRPr="003B7228" w:rsidRDefault="005240C3">
      <w:pPr>
        <w:numPr>
          <w:ilvl w:val="1"/>
          <w:numId w:val="5"/>
        </w:numPr>
        <w:rPr>
          <w:szCs w:val="24"/>
        </w:rPr>
      </w:pPr>
      <w:r w:rsidRPr="003B7228">
        <w:rPr>
          <w:szCs w:val="24"/>
        </w:rPr>
        <w:t>Oznakowanie schodów wewnętrznych taśmą kontrastową.</w:t>
      </w:r>
    </w:p>
    <w:p w14:paraId="1BA93BA3" w14:textId="77777777" w:rsidR="006C33FE" w:rsidRPr="003B7228" w:rsidRDefault="005240C3">
      <w:pPr>
        <w:numPr>
          <w:ilvl w:val="1"/>
          <w:numId w:val="5"/>
        </w:numPr>
        <w:rPr>
          <w:szCs w:val="24"/>
        </w:rPr>
      </w:pPr>
      <w:r w:rsidRPr="003B7228">
        <w:rPr>
          <w:szCs w:val="24"/>
        </w:rPr>
        <w:t>Zapewnienie miejsca parkingowego dla osób z niepełnosprawnościami, tzw. niebieskie koperty, w ramach istniejącego parkingu przy budynku Urzędu Miasta i Gminy w Jaworniku Polskim</w:t>
      </w:r>
    </w:p>
    <w:p w14:paraId="4661917D" w14:textId="77777777" w:rsidR="006C33FE" w:rsidRPr="003B7228" w:rsidRDefault="005240C3">
      <w:pPr>
        <w:numPr>
          <w:ilvl w:val="1"/>
          <w:numId w:val="5"/>
        </w:numPr>
        <w:rPr>
          <w:szCs w:val="24"/>
        </w:rPr>
      </w:pPr>
      <w:r w:rsidRPr="003B7228">
        <w:rPr>
          <w:szCs w:val="24"/>
        </w:rPr>
        <w:t>Oznakowanie przeźroczystych (szklanych) drzwi wejściowych</w:t>
      </w:r>
    </w:p>
    <w:p w14:paraId="281747DF" w14:textId="77777777" w:rsidR="006C33FE" w:rsidRPr="003B7228" w:rsidRDefault="005240C3">
      <w:pPr>
        <w:numPr>
          <w:ilvl w:val="0"/>
          <w:numId w:val="5"/>
        </w:numPr>
        <w:rPr>
          <w:szCs w:val="24"/>
        </w:rPr>
      </w:pPr>
      <w:r w:rsidRPr="003B7228">
        <w:rPr>
          <w:b/>
          <w:bCs/>
          <w:szCs w:val="24"/>
        </w:rPr>
        <w:t>Działania w obszarze dostępności cyfrowej</w:t>
      </w:r>
    </w:p>
    <w:p w14:paraId="202CF93A" w14:textId="77777777" w:rsidR="006C33FE" w:rsidRPr="003B7228" w:rsidRDefault="005240C3">
      <w:pPr>
        <w:numPr>
          <w:ilvl w:val="1"/>
          <w:numId w:val="5"/>
        </w:numPr>
        <w:rPr>
          <w:szCs w:val="24"/>
        </w:rPr>
      </w:pPr>
      <w:r w:rsidRPr="003B7228">
        <w:rPr>
          <w:szCs w:val="24"/>
        </w:rPr>
        <w:t>Dodawanie tekstów alternatywnych do grafik.</w:t>
      </w:r>
    </w:p>
    <w:p w14:paraId="7861D6EC" w14:textId="77777777" w:rsidR="006C33FE" w:rsidRPr="003B7228" w:rsidRDefault="005240C3">
      <w:pPr>
        <w:numPr>
          <w:ilvl w:val="1"/>
          <w:numId w:val="5"/>
        </w:numPr>
        <w:rPr>
          <w:szCs w:val="24"/>
        </w:rPr>
      </w:pPr>
      <w:r w:rsidRPr="003B7228">
        <w:rPr>
          <w:szCs w:val="24"/>
        </w:rPr>
        <w:t>Sukcesywne wprowadzanie plików dostępnych cyfrowo dla publikacji Urzędu.</w:t>
      </w:r>
    </w:p>
    <w:p w14:paraId="5C7F060E" w14:textId="77777777" w:rsidR="006C33FE" w:rsidRPr="003B7228" w:rsidRDefault="005240C3">
      <w:pPr>
        <w:numPr>
          <w:ilvl w:val="1"/>
          <w:numId w:val="5"/>
        </w:numPr>
        <w:rPr>
          <w:szCs w:val="24"/>
        </w:rPr>
      </w:pPr>
      <w:r w:rsidRPr="003B7228">
        <w:rPr>
          <w:szCs w:val="24"/>
        </w:rPr>
        <w:t>Zamieszczenie deklaracji dostępności.</w:t>
      </w:r>
    </w:p>
    <w:p w14:paraId="10183DB3" w14:textId="77777777" w:rsidR="006C33FE" w:rsidRPr="003B7228" w:rsidRDefault="005240C3">
      <w:pPr>
        <w:numPr>
          <w:ilvl w:val="0"/>
          <w:numId w:val="5"/>
        </w:numPr>
        <w:rPr>
          <w:szCs w:val="24"/>
        </w:rPr>
      </w:pPr>
      <w:r w:rsidRPr="003B7228">
        <w:rPr>
          <w:b/>
          <w:bCs/>
          <w:szCs w:val="24"/>
        </w:rPr>
        <w:t>Działania w obszarze dostępności informacyjno-komunikacyjnej</w:t>
      </w:r>
    </w:p>
    <w:p w14:paraId="0D03C41D" w14:textId="7D5146C0" w:rsidR="006C33FE" w:rsidRPr="003B7228" w:rsidRDefault="005240C3">
      <w:pPr>
        <w:numPr>
          <w:ilvl w:val="1"/>
          <w:numId w:val="5"/>
        </w:numPr>
        <w:rPr>
          <w:szCs w:val="24"/>
        </w:rPr>
      </w:pPr>
      <w:r w:rsidRPr="003B7228">
        <w:rPr>
          <w:szCs w:val="24"/>
        </w:rPr>
        <w:lastRenderedPageBreak/>
        <w:t xml:space="preserve">Zakup tablicy </w:t>
      </w:r>
      <w:proofErr w:type="spellStart"/>
      <w:r w:rsidRPr="003B7228">
        <w:rPr>
          <w:szCs w:val="24"/>
        </w:rPr>
        <w:t>tyflograficznej</w:t>
      </w:r>
      <w:proofErr w:type="spellEnd"/>
      <w:r w:rsidRPr="003B7228">
        <w:rPr>
          <w:szCs w:val="24"/>
        </w:rPr>
        <w:t xml:space="preserve"> z rozmieszczeniem pomieszczeń dla interesantów. Tabliczki na drzwiach do tych pomieszczeń z opisem i numeracją w alfabecie Braille'a w budynku Urzędu Miasta i Gminy przy ul. Rynek 30</w:t>
      </w:r>
      <w:r w:rsidR="005E1FEE">
        <w:rPr>
          <w:szCs w:val="24"/>
        </w:rPr>
        <w:t>.</w:t>
      </w:r>
    </w:p>
    <w:p w14:paraId="648735F8" w14:textId="4E0CC34F" w:rsidR="006C33FE" w:rsidRPr="003B7228" w:rsidRDefault="005240C3">
      <w:pPr>
        <w:numPr>
          <w:ilvl w:val="1"/>
          <w:numId w:val="5"/>
        </w:numPr>
        <w:rPr>
          <w:szCs w:val="24"/>
        </w:rPr>
      </w:pPr>
      <w:r w:rsidRPr="003B7228">
        <w:rPr>
          <w:szCs w:val="24"/>
        </w:rPr>
        <w:t>Zakup pętli indukcyjnej przenośnej wraz ze szkoleniem pracowników z</w:t>
      </w:r>
      <w:r w:rsidR="005E1FEE">
        <w:rPr>
          <w:szCs w:val="24"/>
        </w:rPr>
        <w:t> </w:t>
      </w:r>
      <w:r w:rsidRPr="003B7228">
        <w:rPr>
          <w:szCs w:val="24"/>
        </w:rPr>
        <w:t>obsługi pętli do budynku Urzędu Miasta i Gminy przy ul. Rynek 30</w:t>
      </w:r>
      <w:r w:rsidR="005E1FEE">
        <w:rPr>
          <w:szCs w:val="24"/>
        </w:rPr>
        <w:t>.</w:t>
      </w:r>
    </w:p>
    <w:p w14:paraId="322E5618" w14:textId="77777777" w:rsidR="006C33FE" w:rsidRPr="003B7228" w:rsidRDefault="005240C3">
      <w:pPr>
        <w:numPr>
          <w:ilvl w:val="0"/>
          <w:numId w:val="5"/>
        </w:numPr>
        <w:rPr>
          <w:szCs w:val="24"/>
        </w:rPr>
      </w:pPr>
      <w:r w:rsidRPr="003B7228">
        <w:rPr>
          <w:b/>
          <w:bCs/>
          <w:szCs w:val="24"/>
        </w:rPr>
        <w:t>Działania w obszarze pozostałych działaniach</w:t>
      </w:r>
    </w:p>
    <w:p w14:paraId="36A998E2" w14:textId="77777777" w:rsidR="006C33FE" w:rsidRPr="003B7228" w:rsidRDefault="005240C3">
      <w:pPr>
        <w:numPr>
          <w:ilvl w:val="1"/>
          <w:numId w:val="5"/>
        </w:numPr>
        <w:rPr>
          <w:szCs w:val="24"/>
        </w:rPr>
      </w:pPr>
      <w:r w:rsidRPr="003B7228">
        <w:rPr>
          <w:szCs w:val="24"/>
        </w:rPr>
        <w:t>Zapewnienie wstępu do budynku osobie korzystającej z psa asystującego w budynku Urzędu Miasta i Gminy przy ul. Rynek 30.</w:t>
      </w:r>
    </w:p>
    <w:p w14:paraId="235AD87D" w14:textId="77777777" w:rsidR="006C33FE" w:rsidRPr="003B7228" w:rsidRDefault="005240C3">
      <w:pPr>
        <w:numPr>
          <w:ilvl w:val="1"/>
          <w:numId w:val="5"/>
        </w:numPr>
        <w:rPr>
          <w:szCs w:val="24"/>
        </w:rPr>
      </w:pPr>
      <w:r w:rsidRPr="003B7228">
        <w:rPr>
          <w:szCs w:val="24"/>
        </w:rPr>
        <w:t>Informowanie o nowych działaniach z obszaru dostępności</w:t>
      </w:r>
    </w:p>
    <w:p w14:paraId="6F300AB3" w14:textId="77777777" w:rsidR="006C33FE" w:rsidRPr="003B7228" w:rsidRDefault="005240C3">
      <w:pPr>
        <w:numPr>
          <w:ilvl w:val="1"/>
          <w:numId w:val="5"/>
        </w:numPr>
        <w:rPr>
          <w:szCs w:val="24"/>
        </w:rPr>
      </w:pPr>
      <w:r w:rsidRPr="003B7228">
        <w:rPr>
          <w:szCs w:val="24"/>
        </w:rPr>
        <w:t>Szkolenia z zakresu dostępności dla kadry podmiotu i pracowników.</w:t>
      </w:r>
      <w:r w:rsidRPr="003B7228">
        <w:rPr>
          <w:szCs w:val="24"/>
        </w:rPr>
        <w:br/>
        <w:t>Cel: podnoszenie kompetencji i wiedzy pracowników w zakresie dostępności.</w:t>
      </w:r>
    </w:p>
    <w:p w14:paraId="19BD23D8" w14:textId="77777777" w:rsidR="006C33FE" w:rsidRPr="005E1FEE" w:rsidRDefault="005240C3" w:rsidP="005E1FEE">
      <w:pPr>
        <w:pStyle w:val="Nagwek2"/>
      </w:pPr>
      <w:bookmarkStart w:id="10" w:name="_Toc231159636"/>
      <w:r w:rsidRPr="005E1FEE">
        <w:t>Cel i działania</w:t>
      </w:r>
      <w:bookmarkEnd w:id="10"/>
    </w:p>
    <w:p w14:paraId="0814D6F6" w14:textId="77777777" w:rsidR="006C33FE" w:rsidRPr="003B7228" w:rsidRDefault="005240C3">
      <w:pPr>
        <w:rPr>
          <w:szCs w:val="24"/>
        </w:rPr>
      </w:pPr>
      <w:r w:rsidRPr="003B7228">
        <w:rPr>
          <w:szCs w:val="24"/>
        </w:rPr>
        <w:t xml:space="preserve">Celem planu jest stopniowe zwiększanie dostępności dla osób ze szczególnymi potrzebami. Plan zawiera działania i harmonogram ich realizacji na lata 2026 - 2028. Zrealizowane działania podniosą dostępność i poprawią jakość życia wszystkich. Będzie to możliwe dzięki zmianie podejścia do osób ze szczególnymi potrzebami oraz projektowaniu usług dostępnych dla wszystkich. Zmiany będą dotyczyć zarówno pracowników, jak i klientów z zewnątrz, na </w:t>
      </w:r>
      <w:proofErr w:type="spellStart"/>
      <w:r w:rsidRPr="003B7228">
        <w:rPr>
          <w:szCs w:val="24"/>
        </w:rPr>
        <w:t>przykłd</w:t>
      </w:r>
      <w:proofErr w:type="spellEnd"/>
      <w:r w:rsidRPr="003B7228">
        <w:rPr>
          <w:szCs w:val="24"/>
        </w:rPr>
        <w:t xml:space="preserve"> klientów.</w:t>
      </w:r>
    </w:p>
    <w:p w14:paraId="3A7E5670" w14:textId="77777777" w:rsidR="006C33FE" w:rsidRPr="003B7228" w:rsidRDefault="005240C3">
      <w:pPr>
        <w:rPr>
          <w:szCs w:val="24"/>
        </w:rPr>
      </w:pPr>
      <w:r w:rsidRPr="003B7228">
        <w:rPr>
          <w:szCs w:val="24"/>
        </w:rPr>
        <w:t>Cel planu zostanie zrealizowany poprzez następujące działania:</w:t>
      </w:r>
    </w:p>
    <w:p w14:paraId="1BC6CE3F" w14:textId="77777777" w:rsidR="006C33FE" w:rsidRPr="003B7228" w:rsidRDefault="005240C3">
      <w:pPr>
        <w:numPr>
          <w:ilvl w:val="0"/>
          <w:numId w:val="7"/>
        </w:numPr>
        <w:rPr>
          <w:szCs w:val="24"/>
        </w:rPr>
      </w:pPr>
      <w:r w:rsidRPr="003B7228">
        <w:rPr>
          <w:b/>
          <w:bCs/>
          <w:szCs w:val="24"/>
        </w:rPr>
        <w:t>Działania w obszarze dostępności architektonicznej</w:t>
      </w:r>
    </w:p>
    <w:p w14:paraId="34E30C45" w14:textId="1D0A9F23" w:rsidR="006C33FE" w:rsidRPr="003B7228" w:rsidRDefault="005240C3">
      <w:pPr>
        <w:numPr>
          <w:ilvl w:val="1"/>
          <w:numId w:val="7"/>
        </w:numPr>
        <w:rPr>
          <w:szCs w:val="24"/>
        </w:rPr>
      </w:pPr>
      <w:r w:rsidRPr="003B7228">
        <w:rPr>
          <w:szCs w:val="24"/>
        </w:rPr>
        <w:t>Przebudowa schodów wewnątrz budynku w Hucisku Jawornickim.</w:t>
      </w:r>
    </w:p>
    <w:p w14:paraId="055A948D" w14:textId="77777777" w:rsidR="006C33FE" w:rsidRPr="003B7228" w:rsidRDefault="005240C3">
      <w:pPr>
        <w:numPr>
          <w:ilvl w:val="1"/>
          <w:numId w:val="7"/>
        </w:numPr>
        <w:rPr>
          <w:szCs w:val="24"/>
        </w:rPr>
      </w:pPr>
      <w:r w:rsidRPr="003B7228">
        <w:rPr>
          <w:szCs w:val="24"/>
        </w:rPr>
        <w:t>Dostosowanie toalety wraz z wyposażeniem dla osób ze szczególnymi potrzebami w budynku Urzędu Miasta i Gminy przy ul. Rynek 30.</w:t>
      </w:r>
    </w:p>
    <w:p w14:paraId="7F01A4C2" w14:textId="77777777" w:rsidR="006C33FE" w:rsidRPr="003B7228" w:rsidRDefault="005240C3">
      <w:pPr>
        <w:numPr>
          <w:ilvl w:val="1"/>
          <w:numId w:val="7"/>
        </w:numPr>
        <w:rPr>
          <w:szCs w:val="24"/>
        </w:rPr>
      </w:pPr>
      <w:r w:rsidRPr="003B7228">
        <w:rPr>
          <w:szCs w:val="24"/>
        </w:rPr>
        <w:t>Montaż windy na I kondygnację budynku w Hucisku Jawornickim.</w:t>
      </w:r>
    </w:p>
    <w:p w14:paraId="7D1AA7E0" w14:textId="3B87CC92" w:rsidR="006C33FE" w:rsidRPr="003B7228" w:rsidRDefault="005240C3">
      <w:pPr>
        <w:numPr>
          <w:ilvl w:val="1"/>
          <w:numId w:val="7"/>
        </w:numPr>
        <w:rPr>
          <w:szCs w:val="24"/>
        </w:rPr>
      </w:pPr>
      <w:r w:rsidRPr="003B7228">
        <w:rPr>
          <w:szCs w:val="24"/>
        </w:rPr>
        <w:t>Oznaczenie schodów i progów w budynku w Hucisku Jawornickim za pomocą elementów kontrastowych i fakturowych.</w:t>
      </w:r>
    </w:p>
    <w:p w14:paraId="02A730E4" w14:textId="77777777" w:rsidR="006C33FE" w:rsidRPr="003B7228" w:rsidRDefault="005240C3">
      <w:pPr>
        <w:numPr>
          <w:ilvl w:val="0"/>
          <w:numId w:val="7"/>
        </w:numPr>
        <w:rPr>
          <w:szCs w:val="24"/>
        </w:rPr>
      </w:pPr>
      <w:r w:rsidRPr="003B7228">
        <w:rPr>
          <w:b/>
          <w:bCs/>
          <w:szCs w:val="24"/>
        </w:rPr>
        <w:t>Działania w obszarze dostępności cyfrowej</w:t>
      </w:r>
    </w:p>
    <w:p w14:paraId="630B5FAF" w14:textId="77777777" w:rsidR="006C33FE" w:rsidRPr="003B7228" w:rsidRDefault="005240C3">
      <w:pPr>
        <w:numPr>
          <w:ilvl w:val="1"/>
          <w:numId w:val="7"/>
        </w:numPr>
        <w:rPr>
          <w:szCs w:val="24"/>
        </w:rPr>
      </w:pPr>
      <w:r w:rsidRPr="003B7228">
        <w:rPr>
          <w:szCs w:val="24"/>
        </w:rPr>
        <w:t>Brak.</w:t>
      </w:r>
    </w:p>
    <w:p w14:paraId="4662BA02" w14:textId="77777777" w:rsidR="006C33FE" w:rsidRPr="003B7228" w:rsidRDefault="005240C3">
      <w:pPr>
        <w:numPr>
          <w:ilvl w:val="0"/>
          <w:numId w:val="7"/>
        </w:numPr>
        <w:rPr>
          <w:szCs w:val="24"/>
        </w:rPr>
      </w:pPr>
      <w:r w:rsidRPr="003B7228">
        <w:rPr>
          <w:b/>
          <w:bCs/>
          <w:szCs w:val="24"/>
        </w:rPr>
        <w:t>Działania w obszarze dostępności informacyjno-komunikacyjnej</w:t>
      </w:r>
    </w:p>
    <w:p w14:paraId="5486ABC0" w14:textId="77777777" w:rsidR="006C33FE" w:rsidRPr="003B7228" w:rsidRDefault="005240C3">
      <w:pPr>
        <w:numPr>
          <w:ilvl w:val="1"/>
          <w:numId w:val="7"/>
        </w:numPr>
        <w:rPr>
          <w:szCs w:val="24"/>
        </w:rPr>
      </w:pPr>
      <w:r w:rsidRPr="003B7228">
        <w:rPr>
          <w:szCs w:val="24"/>
        </w:rPr>
        <w:t>Oznaczenie pomieszczeń tabliczkami w alfabecie Braille'a w budynku w Hucisku Jawornickim.</w:t>
      </w:r>
    </w:p>
    <w:p w14:paraId="4D77DA76" w14:textId="77777777" w:rsidR="006C33FE" w:rsidRPr="003B7228" w:rsidRDefault="005240C3">
      <w:pPr>
        <w:numPr>
          <w:ilvl w:val="1"/>
          <w:numId w:val="7"/>
        </w:numPr>
        <w:rPr>
          <w:szCs w:val="24"/>
        </w:rPr>
      </w:pPr>
      <w:r w:rsidRPr="003B7228">
        <w:rPr>
          <w:szCs w:val="24"/>
        </w:rPr>
        <w:t xml:space="preserve">Zakup i montaż systemu </w:t>
      </w:r>
      <w:proofErr w:type="spellStart"/>
      <w:r w:rsidRPr="003B7228">
        <w:rPr>
          <w:szCs w:val="24"/>
        </w:rPr>
        <w:t>nawigacyjno</w:t>
      </w:r>
      <w:proofErr w:type="spellEnd"/>
      <w:r w:rsidRPr="003B7228">
        <w:rPr>
          <w:szCs w:val="24"/>
        </w:rPr>
        <w:t xml:space="preserve"> - informacyjnego.</w:t>
      </w:r>
    </w:p>
    <w:p w14:paraId="0A04C86C" w14:textId="77777777" w:rsidR="006C33FE" w:rsidRPr="003B7228" w:rsidRDefault="005240C3">
      <w:pPr>
        <w:numPr>
          <w:ilvl w:val="1"/>
          <w:numId w:val="7"/>
        </w:numPr>
        <w:rPr>
          <w:szCs w:val="24"/>
        </w:rPr>
      </w:pPr>
      <w:r w:rsidRPr="003B7228">
        <w:rPr>
          <w:szCs w:val="24"/>
        </w:rPr>
        <w:t>Zakup przenośnej pętli indukcyjnej do budynku w Hucisku Jawornickim.</w:t>
      </w:r>
    </w:p>
    <w:p w14:paraId="74898BC2" w14:textId="77777777" w:rsidR="006C33FE" w:rsidRPr="003B7228" w:rsidRDefault="005240C3">
      <w:pPr>
        <w:numPr>
          <w:ilvl w:val="1"/>
          <w:numId w:val="7"/>
        </w:numPr>
        <w:rPr>
          <w:szCs w:val="24"/>
        </w:rPr>
      </w:pPr>
      <w:r w:rsidRPr="003B7228">
        <w:rPr>
          <w:szCs w:val="24"/>
        </w:rPr>
        <w:lastRenderedPageBreak/>
        <w:t xml:space="preserve">Zakup, dostawa i montaż tablicy </w:t>
      </w:r>
      <w:proofErr w:type="spellStart"/>
      <w:r w:rsidRPr="003B7228">
        <w:rPr>
          <w:szCs w:val="24"/>
        </w:rPr>
        <w:t>tyflograficznej</w:t>
      </w:r>
      <w:proofErr w:type="spellEnd"/>
      <w:r w:rsidRPr="003B7228">
        <w:rPr>
          <w:szCs w:val="24"/>
        </w:rPr>
        <w:t xml:space="preserve"> w budynku w Hucisku Jawornickim.</w:t>
      </w:r>
    </w:p>
    <w:p w14:paraId="5BC377FA" w14:textId="77777777" w:rsidR="006C33FE" w:rsidRPr="003B7228" w:rsidRDefault="005240C3">
      <w:pPr>
        <w:numPr>
          <w:ilvl w:val="1"/>
          <w:numId w:val="7"/>
        </w:numPr>
        <w:rPr>
          <w:szCs w:val="24"/>
        </w:rPr>
      </w:pPr>
      <w:r w:rsidRPr="003B7228">
        <w:rPr>
          <w:szCs w:val="24"/>
        </w:rPr>
        <w:t>Nawiązanie współpracy z tłumaczami PJM.</w:t>
      </w:r>
    </w:p>
    <w:p w14:paraId="74DE9E3D" w14:textId="77777777" w:rsidR="006C33FE" w:rsidRPr="003B7228" w:rsidRDefault="005240C3">
      <w:pPr>
        <w:numPr>
          <w:ilvl w:val="0"/>
          <w:numId w:val="7"/>
        </w:numPr>
        <w:rPr>
          <w:szCs w:val="24"/>
        </w:rPr>
      </w:pPr>
      <w:r w:rsidRPr="003B7228">
        <w:rPr>
          <w:b/>
          <w:bCs/>
          <w:szCs w:val="24"/>
        </w:rPr>
        <w:t>Działania w obszarze pozostałych działaniach</w:t>
      </w:r>
    </w:p>
    <w:p w14:paraId="1B6983FF" w14:textId="77777777" w:rsidR="006C33FE" w:rsidRPr="003B7228" w:rsidRDefault="005240C3">
      <w:pPr>
        <w:numPr>
          <w:ilvl w:val="1"/>
          <w:numId w:val="7"/>
        </w:numPr>
        <w:rPr>
          <w:szCs w:val="24"/>
        </w:rPr>
      </w:pPr>
      <w:r w:rsidRPr="003B7228">
        <w:rPr>
          <w:szCs w:val="24"/>
        </w:rPr>
        <w:t>Aktualizacja procedury ewakuacji w tym uzupełnienie ich o elementy ewakuacji osób ze szczególnymi potrzebami.</w:t>
      </w:r>
    </w:p>
    <w:p w14:paraId="39F98E9A" w14:textId="77777777" w:rsidR="006C33FE" w:rsidRPr="003B7228" w:rsidRDefault="005240C3">
      <w:pPr>
        <w:numPr>
          <w:ilvl w:val="1"/>
          <w:numId w:val="7"/>
        </w:numPr>
        <w:rPr>
          <w:szCs w:val="24"/>
        </w:rPr>
      </w:pPr>
      <w:r w:rsidRPr="003B7228">
        <w:rPr>
          <w:szCs w:val="24"/>
        </w:rPr>
        <w:t>Zapewnienie wstępu do budynku osobie korzystającej z psa asystującego.</w:t>
      </w:r>
    </w:p>
    <w:p w14:paraId="35E06FEE" w14:textId="77777777" w:rsidR="006C33FE" w:rsidRPr="003B7228" w:rsidRDefault="005240C3">
      <w:pPr>
        <w:numPr>
          <w:ilvl w:val="1"/>
          <w:numId w:val="7"/>
        </w:numPr>
        <w:rPr>
          <w:szCs w:val="24"/>
        </w:rPr>
      </w:pPr>
      <w:r w:rsidRPr="003B7228">
        <w:rPr>
          <w:szCs w:val="24"/>
        </w:rPr>
        <w:t>Zakup sprzętu służącego ewakuacji osób ze szczególnymi potrzebami, wraz ze szkoleniem z obsługi - krzesło ewakuacyjne.</w:t>
      </w:r>
    </w:p>
    <w:p w14:paraId="7E32C9F6" w14:textId="77777777" w:rsidR="006C33FE" w:rsidRPr="003B7228" w:rsidRDefault="006C33FE">
      <w:pPr>
        <w:rPr>
          <w:szCs w:val="24"/>
        </w:rPr>
      </w:pPr>
    </w:p>
    <w:p w14:paraId="7D7ACDA9" w14:textId="77777777" w:rsidR="006C33FE" w:rsidRDefault="006C33FE">
      <w:pPr>
        <w:sectPr w:rsidR="006C33FE">
          <w:pgSz w:w="11905" w:h="16837"/>
          <w:pgMar w:top="1440" w:right="1440" w:bottom="1440" w:left="1440" w:header="720" w:footer="720" w:gutter="0"/>
          <w:cols w:space="720"/>
        </w:sectPr>
      </w:pPr>
    </w:p>
    <w:p w14:paraId="6B30D0CA" w14:textId="77777777" w:rsidR="006C33FE" w:rsidRDefault="005240C3">
      <w:pPr>
        <w:pStyle w:val="Nagwek2"/>
      </w:pPr>
      <w:bookmarkStart w:id="11" w:name="_Toc231159637"/>
      <w:r>
        <w:lastRenderedPageBreak/>
        <w:t>Harmonogram realizacji</w:t>
      </w:r>
      <w:bookmarkEnd w:id="11"/>
    </w:p>
    <w:p w14:paraId="4AC6D416" w14:textId="77777777" w:rsidR="006C33FE" w:rsidRPr="005E1FEE" w:rsidRDefault="005240C3" w:rsidP="005E1FEE">
      <w:pPr>
        <w:pStyle w:val="Nagwek3"/>
      </w:pPr>
      <w:bookmarkStart w:id="12" w:name="_Toc231159638"/>
      <w:r w:rsidRPr="005E1FEE">
        <w:t>Dostępność architektoniczna</w:t>
      </w:r>
      <w:bookmarkEnd w:id="12"/>
    </w:p>
    <w:p w14:paraId="48C32FD3" w14:textId="77777777" w:rsidR="006C33FE" w:rsidRPr="003B7228" w:rsidRDefault="005240C3">
      <w:pPr>
        <w:pStyle w:val="Nagwek4"/>
        <w:rPr>
          <w:sz w:val="24"/>
          <w:szCs w:val="24"/>
        </w:rPr>
      </w:pPr>
      <w:bookmarkStart w:id="13" w:name="_Toc12"/>
      <w:r w:rsidRPr="003B7228">
        <w:rPr>
          <w:sz w:val="24"/>
          <w:szCs w:val="24"/>
        </w:rPr>
        <w:t>1. Przebudowa schodów wewnątrz budynku w Hucisku Jawornickim.</w:t>
      </w:r>
      <w:bookmarkEnd w:id="13"/>
    </w:p>
    <w:p w14:paraId="030E97B5" w14:textId="77777777" w:rsidR="006C33FE" w:rsidRPr="003B7228" w:rsidRDefault="005240C3" w:rsidP="005E1FEE">
      <w:pPr>
        <w:rPr>
          <w:szCs w:val="24"/>
        </w:rPr>
      </w:pPr>
      <w:r w:rsidRPr="003B7228">
        <w:rPr>
          <w:szCs w:val="24"/>
        </w:rPr>
        <w:t>Dla osób z trudnościami w poruszaniu się - w celu zwiększenia i ułatwienia dostępu do budynku oraz ze względu na dostosowanie możliwości zamontowania alternatywnego sposobu ewakuacji osób ze szczególnymi potrzebami.</w:t>
      </w:r>
    </w:p>
    <w:p w14:paraId="61DEBD5D" w14:textId="77777777" w:rsidR="006C33FE" w:rsidRPr="003B7228" w:rsidRDefault="005240C3" w:rsidP="005E1FEE">
      <w:pPr>
        <w:rPr>
          <w:szCs w:val="24"/>
        </w:rPr>
      </w:pPr>
      <w:r w:rsidRPr="003B7228">
        <w:rPr>
          <w:szCs w:val="24"/>
        </w:rPr>
        <w:t>Zakres prac obejmuje zarówno koszty wynagrodzenia pracowników wykonujących roboty remontowo-budowlane, jak również zakup materiałów budowlanych niezbędnych do prawidłowej realizacji zaplanowanych działań. Prace te są konieczne dla zapewnienia odpowiedniego stanu technicznego pomieszczeń i ciągów komunikacyjnych, poprawy bezpieczeństwa użytkowników oraz dostosowania infrastruktury do potrzeb związanych z realizacją celów projektu.</w:t>
      </w:r>
    </w:p>
    <w:p w14:paraId="391384FC" w14:textId="77777777" w:rsidR="006C33FE" w:rsidRPr="003B7228" w:rsidRDefault="005240C3" w:rsidP="005E1FEE">
      <w:pPr>
        <w:rPr>
          <w:szCs w:val="24"/>
        </w:rPr>
      </w:pPr>
      <w:r w:rsidRPr="003B7228">
        <w:rPr>
          <w:b/>
          <w:bCs/>
          <w:szCs w:val="24"/>
        </w:rPr>
        <w:t xml:space="preserve">Priorytet: </w:t>
      </w:r>
      <w:r w:rsidRPr="003B7228">
        <w:rPr>
          <w:szCs w:val="24"/>
        </w:rPr>
        <w:t>Wysoki - wynikający wprost z przepisów</w:t>
      </w:r>
    </w:p>
    <w:p w14:paraId="33EF7C02" w14:textId="2E852493" w:rsidR="006C33FE" w:rsidRPr="003B7228" w:rsidRDefault="005240C3" w:rsidP="005E1FEE">
      <w:pPr>
        <w:rPr>
          <w:szCs w:val="24"/>
        </w:rPr>
      </w:pPr>
      <w:r w:rsidRPr="003B7228">
        <w:rPr>
          <w:b/>
          <w:bCs/>
          <w:szCs w:val="24"/>
        </w:rPr>
        <w:t xml:space="preserve">Data początkowa: </w:t>
      </w:r>
      <w:r w:rsidRPr="003B7228">
        <w:rPr>
          <w:szCs w:val="24"/>
        </w:rPr>
        <w:t>2026-08-01</w:t>
      </w:r>
    </w:p>
    <w:p w14:paraId="057536D7" w14:textId="77777777" w:rsidR="006C33FE" w:rsidRPr="003B7228" w:rsidRDefault="005240C3">
      <w:pPr>
        <w:pStyle w:val="Nagwek5"/>
      </w:pPr>
      <w:bookmarkStart w:id="14" w:name="_Toc13"/>
      <w:r w:rsidRPr="003B7228">
        <w:t>Zadania</w:t>
      </w:r>
      <w:bookmarkEnd w:id="14"/>
    </w:p>
    <w:tbl>
      <w:tblPr>
        <w:tblStyle w:val="FancyTable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51"/>
        <w:gridCol w:w="9355"/>
        <w:gridCol w:w="1843"/>
        <w:gridCol w:w="851"/>
        <w:gridCol w:w="1057"/>
      </w:tblGrid>
      <w:tr w:rsidR="006C33FE" w:rsidRPr="003B7228" w14:paraId="2CE7319E" w14:textId="77777777" w:rsidTr="005E1F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701" w:type="dxa"/>
            <w:shd w:val="clear" w:color="auto" w:fill="F1F1F1"/>
            <w:noWrap/>
            <w:vAlign w:val="center"/>
          </w:tcPr>
          <w:p w14:paraId="7CC58EF9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b/>
                <w:bCs/>
                <w:szCs w:val="24"/>
              </w:rPr>
              <w:t>Lp.</w:t>
            </w:r>
          </w:p>
        </w:tc>
        <w:tc>
          <w:tcPr>
            <w:tcW w:w="9255" w:type="dxa"/>
            <w:shd w:val="clear" w:color="auto" w:fill="F1F1F1"/>
            <w:noWrap/>
            <w:vAlign w:val="center"/>
          </w:tcPr>
          <w:p w14:paraId="420AE17D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b/>
                <w:bCs/>
                <w:szCs w:val="24"/>
              </w:rPr>
              <w:t>Nazwa</w:t>
            </w:r>
          </w:p>
        </w:tc>
        <w:tc>
          <w:tcPr>
            <w:tcW w:w="1743" w:type="dxa"/>
            <w:shd w:val="clear" w:color="auto" w:fill="F1F1F1"/>
            <w:noWrap/>
            <w:vAlign w:val="center"/>
          </w:tcPr>
          <w:p w14:paraId="36795C24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b/>
                <w:bCs/>
                <w:szCs w:val="24"/>
              </w:rPr>
              <w:t>Jednostka odpowiedzialna</w:t>
            </w:r>
          </w:p>
        </w:tc>
        <w:tc>
          <w:tcPr>
            <w:tcW w:w="751" w:type="dxa"/>
            <w:shd w:val="clear" w:color="auto" w:fill="F1F1F1"/>
            <w:noWrap/>
            <w:vAlign w:val="center"/>
          </w:tcPr>
          <w:p w14:paraId="68D0A1D9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b/>
                <w:bCs/>
                <w:szCs w:val="24"/>
              </w:rPr>
              <w:t>Czas trwania [tyg.]</w:t>
            </w:r>
          </w:p>
        </w:tc>
        <w:tc>
          <w:tcPr>
            <w:tcW w:w="907" w:type="dxa"/>
            <w:shd w:val="clear" w:color="auto" w:fill="F1F1F1"/>
            <w:noWrap/>
            <w:vAlign w:val="center"/>
          </w:tcPr>
          <w:p w14:paraId="26DDFAB1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b/>
                <w:bCs/>
                <w:szCs w:val="24"/>
              </w:rPr>
              <w:t>Szacowany koszt [zł]</w:t>
            </w:r>
          </w:p>
        </w:tc>
      </w:tr>
      <w:tr w:rsidR="006C33FE" w:rsidRPr="003B7228" w14:paraId="4646ECAE" w14:textId="77777777" w:rsidTr="005E1FEE">
        <w:tc>
          <w:tcPr>
            <w:tcW w:w="701" w:type="dxa"/>
            <w:noWrap/>
          </w:tcPr>
          <w:p w14:paraId="3C6741A8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1. 1</w:t>
            </w:r>
          </w:p>
        </w:tc>
        <w:tc>
          <w:tcPr>
            <w:tcW w:w="9255" w:type="dxa"/>
            <w:noWrap/>
          </w:tcPr>
          <w:p w14:paraId="604E99E7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Wykonanie dokumentacji projektowej na przebudowę schodów.</w:t>
            </w:r>
          </w:p>
        </w:tc>
        <w:tc>
          <w:tcPr>
            <w:tcW w:w="1743" w:type="dxa"/>
            <w:noWrap/>
          </w:tcPr>
          <w:p w14:paraId="427324E2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Wykonawca</w:t>
            </w:r>
          </w:p>
        </w:tc>
        <w:tc>
          <w:tcPr>
            <w:tcW w:w="751" w:type="dxa"/>
            <w:noWrap/>
          </w:tcPr>
          <w:p w14:paraId="565AD681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12</w:t>
            </w:r>
          </w:p>
        </w:tc>
        <w:tc>
          <w:tcPr>
            <w:tcW w:w="907" w:type="dxa"/>
            <w:noWrap/>
          </w:tcPr>
          <w:p w14:paraId="75E3FBFC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10000</w:t>
            </w:r>
          </w:p>
        </w:tc>
      </w:tr>
      <w:tr w:rsidR="006C33FE" w:rsidRPr="003B7228" w14:paraId="6AF8764C" w14:textId="77777777" w:rsidTr="005E1FEE">
        <w:tc>
          <w:tcPr>
            <w:tcW w:w="701" w:type="dxa"/>
            <w:noWrap/>
          </w:tcPr>
          <w:p w14:paraId="29F2AC0C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lastRenderedPageBreak/>
              <w:t>1. 2</w:t>
            </w:r>
          </w:p>
        </w:tc>
        <w:tc>
          <w:tcPr>
            <w:tcW w:w="9255" w:type="dxa"/>
            <w:noWrap/>
          </w:tcPr>
          <w:p w14:paraId="5DBF2438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Uzyskanie zgłoszenia/pozwolenia na wykonanie robót budowlanych</w:t>
            </w:r>
          </w:p>
        </w:tc>
        <w:tc>
          <w:tcPr>
            <w:tcW w:w="1743" w:type="dxa"/>
            <w:noWrap/>
          </w:tcPr>
          <w:p w14:paraId="08DD6CB6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administrator budynku</w:t>
            </w:r>
          </w:p>
        </w:tc>
        <w:tc>
          <w:tcPr>
            <w:tcW w:w="751" w:type="dxa"/>
            <w:noWrap/>
          </w:tcPr>
          <w:p w14:paraId="31A038F7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12</w:t>
            </w:r>
          </w:p>
        </w:tc>
        <w:tc>
          <w:tcPr>
            <w:tcW w:w="907" w:type="dxa"/>
            <w:noWrap/>
          </w:tcPr>
          <w:p w14:paraId="6AB63412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0</w:t>
            </w:r>
          </w:p>
        </w:tc>
      </w:tr>
      <w:tr w:rsidR="006C33FE" w:rsidRPr="003B7228" w14:paraId="2D446D96" w14:textId="77777777" w:rsidTr="005E1FEE">
        <w:tc>
          <w:tcPr>
            <w:tcW w:w="701" w:type="dxa"/>
            <w:noWrap/>
          </w:tcPr>
          <w:p w14:paraId="58DF20B1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1. 3</w:t>
            </w:r>
          </w:p>
        </w:tc>
        <w:tc>
          <w:tcPr>
            <w:tcW w:w="9255" w:type="dxa"/>
            <w:noWrap/>
          </w:tcPr>
          <w:p w14:paraId="02F6137A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Zakup materiałów budowlanych niezbędnych do przeprowadzenia remontu schodów. Zakup obejmuje materiały wykorzystane do wykonania robót budowlanych, wykończeniowych oraz montażowych</w:t>
            </w:r>
          </w:p>
        </w:tc>
        <w:tc>
          <w:tcPr>
            <w:tcW w:w="1743" w:type="dxa"/>
            <w:noWrap/>
          </w:tcPr>
          <w:p w14:paraId="3555D563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administrator budynku</w:t>
            </w:r>
          </w:p>
        </w:tc>
        <w:tc>
          <w:tcPr>
            <w:tcW w:w="751" w:type="dxa"/>
            <w:noWrap/>
          </w:tcPr>
          <w:p w14:paraId="38E7F4EF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20</w:t>
            </w:r>
          </w:p>
        </w:tc>
        <w:tc>
          <w:tcPr>
            <w:tcW w:w="907" w:type="dxa"/>
            <w:noWrap/>
          </w:tcPr>
          <w:p w14:paraId="35AC479F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40000</w:t>
            </w:r>
          </w:p>
        </w:tc>
      </w:tr>
      <w:tr w:rsidR="006C33FE" w:rsidRPr="003B7228" w14:paraId="6C979894" w14:textId="77777777" w:rsidTr="005E1FEE">
        <w:tc>
          <w:tcPr>
            <w:tcW w:w="701" w:type="dxa"/>
            <w:noWrap/>
          </w:tcPr>
          <w:p w14:paraId="352CF0A1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1. 4</w:t>
            </w:r>
          </w:p>
        </w:tc>
        <w:tc>
          <w:tcPr>
            <w:tcW w:w="9255" w:type="dxa"/>
            <w:noWrap/>
          </w:tcPr>
          <w:p w14:paraId="181821DD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Wykonanie robót budowlanych przez pracowników referatu gospodarczego. Finansowanie kosztów wynagrodzenia pracowników jest uzasadnione koniecznością wykonania robót remontowych</w:t>
            </w:r>
          </w:p>
        </w:tc>
        <w:tc>
          <w:tcPr>
            <w:tcW w:w="1743" w:type="dxa"/>
            <w:noWrap/>
          </w:tcPr>
          <w:p w14:paraId="70D7D8CC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administrator budynku</w:t>
            </w:r>
          </w:p>
        </w:tc>
        <w:tc>
          <w:tcPr>
            <w:tcW w:w="751" w:type="dxa"/>
            <w:noWrap/>
          </w:tcPr>
          <w:p w14:paraId="23A50F2F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57</w:t>
            </w:r>
          </w:p>
        </w:tc>
        <w:tc>
          <w:tcPr>
            <w:tcW w:w="907" w:type="dxa"/>
            <w:noWrap/>
          </w:tcPr>
          <w:p w14:paraId="0E444855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50000</w:t>
            </w:r>
          </w:p>
        </w:tc>
      </w:tr>
    </w:tbl>
    <w:p w14:paraId="420E9912" w14:textId="16F0F5D1" w:rsidR="006C33FE" w:rsidRPr="005E1FEE" w:rsidRDefault="005240C3" w:rsidP="005E1FEE">
      <w:pPr>
        <w:pStyle w:val="Nagwek4"/>
      </w:pPr>
      <w:bookmarkStart w:id="15" w:name="_Toc14"/>
      <w:r w:rsidRPr="005E1FEE">
        <w:t>2. Dostosowanie toalety wraz z wyposażeniem dla osób ze szczególnymi potrzebami w budynku Urzędu Miasta i</w:t>
      </w:r>
      <w:r w:rsidR="00DB3F29">
        <w:t> </w:t>
      </w:r>
      <w:r w:rsidRPr="005E1FEE">
        <w:t>Gminy przy ul. Rynek 30</w:t>
      </w:r>
      <w:bookmarkEnd w:id="15"/>
    </w:p>
    <w:p w14:paraId="45131DDB" w14:textId="77777777" w:rsidR="006C33FE" w:rsidRPr="003B7228" w:rsidRDefault="005240C3" w:rsidP="005E1FEE">
      <w:pPr>
        <w:rPr>
          <w:szCs w:val="24"/>
        </w:rPr>
      </w:pPr>
      <w:r w:rsidRPr="003B7228">
        <w:rPr>
          <w:szCs w:val="24"/>
        </w:rPr>
        <w:t xml:space="preserve">Dostosowanie toalety polega, między innymi, na poszerzeniu drzwi wejściowych w celu zapewnienia miejsca na manewrowanie wózkiem inwalidzkim, przebudowaniu instalacji </w:t>
      </w:r>
      <w:proofErr w:type="spellStart"/>
      <w:r w:rsidRPr="003B7228">
        <w:rPr>
          <w:szCs w:val="24"/>
        </w:rPr>
        <w:t>wodno</w:t>
      </w:r>
      <w:proofErr w:type="spellEnd"/>
      <w:r w:rsidRPr="003B7228">
        <w:rPr>
          <w:szCs w:val="24"/>
        </w:rPr>
        <w:t xml:space="preserve"> - kanalizacyjnej, wymianie płytek na antypoślizgowe, zamontowaniu poręczy, wykonaniu "białego montażu" zgodnie z potrzebami osób ze szczególnymi potrzebami, wykończeniu ścian i podłóg, zamontowaniu urządzeń automatycznie uruchomiających oświetlenie oraz sygnalizacji alarmowo - </w:t>
      </w:r>
      <w:proofErr w:type="spellStart"/>
      <w:r w:rsidRPr="003B7228">
        <w:rPr>
          <w:szCs w:val="24"/>
        </w:rPr>
        <w:t>przyzywowej</w:t>
      </w:r>
      <w:proofErr w:type="spellEnd"/>
      <w:r w:rsidRPr="003B7228">
        <w:rPr>
          <w:szCs w:val="24"/>
        </w:rPr>
        <w:t>.</w:t>
      </w:r>
    </w:p>
    <w:p w14:paraId="096D3DFE" w14:textId="77777777" w:rsidR="006C33FE" w:rsidRPr="003B7228" w:rsidRDefault="005240C3" w:rsidP="005E1FEE">
      <w:pPr>
        <w:rPr>
          <w:szCs w:val="24"/>
        </w:rPr>
      </w:pPr>
      <w:r w:rsidRPr="003B7228">
        <w:rPr>
          <w:szCs w:val="24"/>
        </w:rPr>
        <w:t xml:space="preserve">Zakres prac obejmuje zarówno koszty wynagrodzenia pracowników wykonujących roboty remontowo-budowlane, jak również zakup materiałów budowlanych niezbędnych do prawidłowej realizacji zaplanowanych działań. Prace te są konieczne dla </w:t>
      </w:r>
      <w:r w:rsidRPr="003B7228">
        <w:rPr>
          <w:szCs w:val="24"/>
        </w:rPr>
        <w:lastRenderedPageBreak/>
        <w:t>zapewnienia odpowiedniego stanu technicznego pomieszczeń i ciągów komunikacyjnych, poprawy bezpieczeństwa użytkowników oraz dostosowania infrastruktury do potrzeb związanych z realizacją celów projektu.</w:t>
      </w:r>
    </w:p>
    <w:p w14:paraId="3EEFEE2C" w14:textId="77777777" w:rsidR="006C33FE" w:rsidRPr="003B7228" w:rsidRDefault="005240C3" w:rsidP="005E1FEE">
      <w:pPr>
        <w:rPr>
          <w:szCs w:val="24"/>
        </w:rPr>
      </w:pPr>
      <w:r w:rsidRPr="003B7228">
        <w:rPr>
          <w:b/>
          <w:bCs/>
          <w:szCs w:val="24"/>
        </w:rPr>
        <w:t xml:space="preserve">Priorytet: </w:t>
      </w:r>
      <w:r w:rsidRPr="003B7228">
        <w:rPr>
          <w:szCs w:val="24"/>
        </w:rPr>
        <w:t>Wysoki - wynikający wprost z przepisów</w:t>
      </w:r>
    </w:p>
    <w:p w14:paraId="1590F0F8" w14:textId="77777777" w:rsidR="006C33FE" w:rsidRPr="003B7228" w:rsidRDefault="005240C3" w:rsidP="005E1FEE">
      <w:pPr>
        <w:rPr>
          <w:szCs w:val="24"/>
        </w:rPr>
      </w:pPr>
      <w:r w:rsidRPr="003B7228">
        <w:rPr>
          <w:b/>
          <w:bCs/>
          <w:szCs w:val="24"/>
        </w:rPr>
        <w:t xml:space="preserve">Data początkowa: </w:t>
      </w:r>
      <w:r w:rsidRPr="003B7228">
        <w:rPr>
          <w:szCs w:val="24"/>
        </w:rPr>
        <w:t>2026-09-01</w:t>
      </w:r>
    </w:p>
    <w:p w14:paraId="62BCCF33" w14:textId="77777777" w:rsidR="006C33FE" w:rsidRPr="003B7228" w:rsidRDefault="005240C3">
      <w:pPr>
        <w:pStyle w:val="Nagwek5"/>
      </w:pPr>
      <w:bookmarkStart w:id="16" w:name="_Toc15"/>
      <w:r w:rsidRPr="003B7228">
        <w:t>Zadania</w:t>
      </w:r>
      <w:bookmarkEnd w:id="16"/>
    </w:p>
    <w:tbl>
      <w:tblPr>
        <w:tblStyle w:val="FancyTable"/>
        <w:tblW w:w="0" w:type="auto"/>
        <w:tblInd w:w="0" w:type="dxa"/>
        <w:tblLook w:val="04A0" w:firstRow="1" w:lastRow="0" w:firstColumn="1" w:lastColumn="0" w:noHBand="0" w:noVBand="1"/>
      </w:tblPr>
      <w:tblGrid>
        <w:gridCol w:w="719"/>
        <w:gridCol w:w="7900"/>
        <w:gridCol w:w="2672"/>
        <w:gridCol w:w="1223"/>
        <w:gridCol w:w="1443"/>
      </w:tblGrid>
      <w:tr w:rsidR="006C33FE" w:rsidRPr="003B7228" w14:paraId="009CC960" w14:textId="77777777" w:rsidTr="006C33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50" w:type="dxa"/>
            <w:shd w:val="clear" w:color="auto" w:fill="F1F1F1"/>
            <w:noWrap/>
            <w:vAlign w:val="center"/>
          </w:tcPr>
          <w:p w14:paraId="0065D38A" w14:textId="77777777" w:rsidR="006C33FE" w:rsidRPr="003B7228" w:rsidRDefault="005240C3" w:rsidP="005E1FEE">
            <w:pPr>
              <w:rPr>
                <w:szCs w:val="24"/>
              </w:rPr>
            </w:pPr>
            <w:r w:rsidRPr="003B7228">
              <w:rPr>
                <w:b/>
                <w:bCs/>
                <w:szCs w:val="24"/>
              </w:rPr>
              <w:t>Lp.</w:t>
            </w:r>
          </w:p>
        </w:tc>
        <w:tc>
          <w:tcPr>
            <w:tcW w:w="6000" w:type="dxa"/>
            <w:shd w:val="clear" w:color="auto" w:fill="F1F1F1"/>
            <w:noWrap/>
            <w:vAlign w:val="center"/>
          </w:tcPr>
          <w:p w14:paraId="5D70F9D9" w14:textId="77777777" w:rsidR="006C33FE" w:rsidRPr="003B7228" w:rsidRDefault="005240C3" w:rsidP="005E1FEE">
            <w:pPr>
              <w:rPr>
                <w:szCs w:val="24"/>
              </w:rPr>
            </w:pPr>
            <w:r w:rsidRPr="003B7228">
              <w:rPr>
                <w:b/>
                <w:bCs/>
                <w:szCs w:val="24"/>
              </w:rPr>
              <w:t>Nazwa</w:t>
            </w:r>
          </w:p>
        </w:tc>
        <w:tc>
          <w:tcPr>
            <w:tcW w:w="3000" w:type="dxa"/>
            <w:shd w:val="clear" w:color="auto" w:fill="F1F1F1"/>
            <w:noWrap/>
            <w:vAlign w:val="center"/>
          </w:tcPr>
          <w:p w14:paraId="522DD3D2" w14:textId="77777777" w:rsidR="006C33FE" w:rsidRPr="003B7228" w:rsidRDefault="005240C3" w:rsidP="005E1FEE">
            <w:pPr>
              <w:rPr>
                <w:szCs w:val="24"/>
              </w:rPr>
            </w:pPr>
            <w:r w:rsidRPr="003B7228">
              <w:rPr>
                <w:b/>
                <w:bCs/>
                <w:szCs w:val="24"/>
              </w:rPr>
              <w:t>Jednostka odpowiedzialna</w:t>
            </w:r>
          </w:p>
        </w:tc>
        <w:tc>
          <w:tcPr>
            <w:tcW w:w="1300" w:type="dxa"/>
            <w:shd w:val="clear" w:color="auto" w:fill="F1F1F1"/>
            <w:noWrap/>
            <w:vAlign w:val="center"/>
          </w:tcPr>
          <w:p w14:paraId="43240D49" w14:textId="77777777" w:rsidR="006C33FE" w:rsidRPr="003B7228" w:rsidRDefault="005240C3" w:rsidP="005E1FEE">
            <w:pPr>
              <w:rPr>
                <w:szCs w:val="24"/>
              </w:rPr>
            </w:pPr>
            <w:r w:rsidRPr="003B7228">
              <w:rPr>
                <w:b/>
                <w:bCs/>
                <w:szCs w:val="24"/>
              </w:rPr>
              <w:t>Czas trwania [tyg.]</w:t>
            </w:r>
          </w:p>
        </w:tc>
        <w:tc>
          <w:tcPr>
            <w:tcW w:w="1500" w:type="dxa"/>
            <w:shd w:val="clear" w:color="auto" w:fill="F1F1F1"/>
            <w:noWrap/>
            <w:vAlign w:val="center"/>
          </w:tcPr>
          <w:p w14:paraId="591E75DF" w14:textId="77777777" w:rsidR="006C33FE" w:rsidRPr="003B7228" w:rsidRDefault="005240C3" w:rsidP="005E1FEE">
            <w:pPr>
              <w:rPr>
                <w:szCs w:val="24"/>
              </w:rPr>
            </w:pPr>
            <w:r w:rsidRPr="003B7228">
              <w:rPr>
                <w:b/>
                <w:bCs/>
                <w:szCs w:val="24"/>
              </w:rPr>
              <w:t>Szacowany koszt [zł]</w:t>
            </w:r>
          </w:p>
        </w:tc>
      </w:tr>
      <w:tr w:rsidR="006C33FE" w:rsidRPr="003B7228" w14:paraId="713568FB" w14:textId="77777777" w:rsidTr="006C33FE">
        <w:tc>
          <w:tcPr>
            <w:tcW w:w="0" w:type="auto"/>
            <w:noWrap/>
          </w:tcPr>
          <w:p w14:paraId="19E627CB" w14:textId="77777777" w:rsidR="006C33FE" w:rsidRPr="003B7228" w:rsidRDefault="005240C3" w:rsidP="005E1FEE">
            <w:pPr>
              <w:rPr>
                <w:szCs w:val="24"/>
              </w:rPr>
            </w:pPr>
            <w:r w:rsidRPr="003B7228">
              <w:rPr>
                <w:szCs w:val="24"/>
              </w:rPr>
              <w:t>2. 1</w:t>
            </w:r>
          </w:p>
        </w:tc>
        <w:tc>
          <w:tcPr>
            <w:tcW w:w="0" w:type="auto"/>
            <w:noWrap/>
          </w:tcPr>
          <w:p w14:paraId="2D9147E7" w14:textId="77777777" w:rsidR="006C33FE" w:rsidRPr="003B7228" w:rsidRDefault="005240C3" w:rsidP="005E1FEE">
            <w:pPr>
              <w:rPr>
                <w:szCs w:val="24"/>
              </w:rPr>
            </w:pPr>
            <w:r w:rsidRPr="003B7228">
              <w:rPr>
                <w:szCs w:val="24"/>
              </w:rPr>
              <w:t>Projekt toalety</w:t>
            </w:r>
          </w:p>
        </w:tc>
        <w:tc>
          <w:tcPr>
            <w:tcW w:w="0" w:type="auto"/>
            <w:noWrap/>
          </w:tcPr>
          <w:p w14:paraId="39802DE4" w14:textId="77777777" w:rsidR="006C33FE" w:rsidRPr="003B7228" w:rsidRDefault="005240C3" w:rsidP="005E1FEE">
            <w:pPr>
              <w:rPr>
                <w:szCs w:val="24"/>
              </w:rPr>
            </w:pPr>
            <w:r w:rsidRPr="003B7228">
              <w:rPr>
                <w:szCs w:val="24"/>
              </w:rPr>
              <w:t>komórka ds. inwestycji</w:t>
            </w:r>
          </w:p>
        </w:tc>
        <w:tc>
          <w:tcPr>
            <w:tcW w:w="0" w:type="auto"/>
            <w:noWrap/>
          </w:tcPr>
          <w:p w14:paraId="056D522B" w14:textId="77777777" w:rsidR="006C33FE" w:rsidRPr="003B7228" w:rsidRDefault="005240C3" w:rsidP="005E1FEE">
            <w:pPr>
              <w:rPr>
                <w:szCs w:val="24"/>
              </w:rPr>
            </w:pPr>
            <w:r w:rsidRPr="003B7228">
              <w:rPr>
                <w:szCs w:val="24"/>
              </w:rPr>
              <w:t>8</w:t>
            </w:r>
          </w:p>
        </w:tc>
        <w:tc>
          <w:tcPr>
            <w:tcW w:w="0" w:type="auto"/>
            <w:noWrap/>
          </w:tcPr>
          <w:p w14:paraId="4DF5FE9B" w14:textId="77777777" w:rsidR="006C33FE" w:rsidRPr="003B7228" w:rsidRDefault="005240C3" w:rsidP="005E1FEE">
            <w:pPr>
              <w:rPr>
                <w:szCs w:val="24"/>
              </w:rPr>
            </w:pPr>
            <w:r w:rsidRPr="003B7228">
              <w:rPr>
                <w:szCs w:val="24"/>
              </w:rPr>
              <w:t>4000</w:t>
            </w:r>
          </w:p>
        </w:tc>
      </w:tr>
      <w:tr w:rsidR="006C33FE" w:rsidRPr="003B7228" w14:paraId="6312548A" w14:textId="77777777" w:rsidTr="006C33FE">
        <w:tc>
          <w:tcPr>
            <w:tcW w:w="0" w:type="auto"/>
            <w:noWrap/>
          </w:tcPr>
          <w:p w14:paraId="29095BDF" w14:textId="77777777" w:rsidR="006C33FE" w:rsidRPr="003B7228" w:rsidRDefault="005240C3" w:rsidP="005E1FEE">
            <w:pPr>
              <w:rPr>
                <w:szCs w:val="24"/>
              </w:rPr>
            </w:pPr>
            <w:r w:rsidRPr="003B7228">
              <w:rPr>
                <w:szCs w:val="24"/>
              </w:rPr>
              <w:t>2. 2</w:t>
            </w:r>
          </w:p>
        </w:tc>
        <w:tc>
          <w:tcPr>
            <w:tcW w:w="0" w:type="auto"/>
            <w:noWrap/>
          </w:tcPr>
          <w:p w14:paraId="6716490F" w14:textId="77777777" w:rsidR="006C33FE" w:rsidRPr="003B7228" w:rsidRDefault="005240C3" w:rsidP="005E1FEE">
            <w:pPr>
              <w:rPr>
                <w:szCs w:val="24"/>
              </w:rPr>
            </w:pPr>
            <w:r w:rsidRPr="003B7228">
              <w:rPr>
                <w:szCs w:val="24"/>
              </w:rPr>
              <w:t>Uzyskanie zgód wymaganych prawem</w:t>
            </w:r>
          </w:p>
        </w:tc>
        <w:tc>
          <w:tcPr>
            <w:tcW w:w="0" w:type="auto"/>
            <w:noWrap/>
          </w:tcPr>
          <w:p w14:paraId="5CFDB67D" w14:textId="77777777" w:rsidR="006C33FE" w:rsidRPr="003B7228" w:rsidRDefault="005240C3" w:rsidP="005E1FEE">
            <w:pPr>
              <w:rPr>
                <w:szCs w:val="24"/>
              </w:rPr>
            </w:pPr>
            <w:r w:rsidRPr="003B7228">
              <w:rPr>
                <w:szCs w:val="24"/>
              </w:rPr>
              <w:t>administrator budynku</w:t>
            </w:r>
          </w:p>
        </w:tc>
        <w:tc>
          <w:tcPr>
            <w:tcW w:w="0" w:type="auto"/>
            <w:noWrap/>
          </w:tcPr>
          <w:p w14:paraId="0C4EC4C9" w14:textId="77777777" w:rsidR="006C33FE" w:rsidRPr="003B7228" w:rsidRDefault="005240C3" w:rsidP="005E1FEE">
            <w:pPr>
              <w:rPr>
                <w:szCs w:val="24"/>
              </w:rPr>
            </w:pPr>
            <w:r w:rsidRPr="003B7228">
              <w:rPr>
                <w:szCs w:val="24"/>
              </w:rPr>
              <w:t>10</w:t>
            </w:r>
          </w:p>
        </w:tc>
        <w:tc>
          <w:tcPr>
            <w:tcW w:w="0" w:type="auto"/>
            <w:noWrap/>
          </w:tcPr>
          <w:p w14:paraId="44E011A9" w14:textId="77777777" w:rsidR="006C33FE" w:rsidRPr="003B7228" w:rsidRDefault="005240C3" w:rsidP="005E1FEE">
            <w:pPr>
              <w:rPr>
                <w:szCs w:val="24"/>
              </w:rPr>
            </w:pPr>
            <w:r w:rsidRPr="003B7228">
              <w:rPr>
                <w:szCs w:val="24"/>
              </w:rPr>
              <w:t>0</w:t>
            </w:r>
          </w:p>
        </w:tc>
      </w:tr>
      <w:tr w:rsidR="006C33FE" w:rsidRPr="003B7228" w14:paraId="68F18C84" w14:textId="77777777" w:rsidTr="006C33FE">
        <w:tc>
          <w:tcPr>
            <w:tcW w:w="0" w:type="auto"/>
            <w:noWrap/>
          </w:tcPr>
          <w:p w14:paraId="51420B4C" w14:textId="77777777" w:rsidR="006C33FE" w:rsidRPr="003B7228" w:rsidRDefault="005240C3" w:rsidP="005E1FEE">
            <w:pPr>
              <w:rPr>
                <w:szCs w:val="24"/>
              </w:rPr>
            </w:pPr>
            <w:r w:rsidRPr="003B7228">
              <w:rPr>
                <w:szCs w:val="24"/>
              </w:rPr>
              <w:t>2. 3</w:t>
            </w:r>
          </w:p>
        </w:tc>
        <w:tc>
          <w:tcPr>
            <w:tcW w:w="0" w:type="auto"/>
            <w:noWrap/>
          </w:tcPr>
          <w:p w14:paraId="6DB8424A" w14:textId="77777777" w:rsidR="006C33FE" w:rsidRPr="003B7228" w:rsidRDefault="005240C3" w:rsidP="005E1FEE">
            <w:pPr>
              <w:rPr>
                <w:szCs w:val="24"/>
              </w:rPr>
            </w:pPr>
            <w:r w:rsidRPr="003B7228">
              <w:rPr>
                <w:szCs w:val="24"/>
              </w:rPr>
              <w:t>Zakup materiałów budowlanych niezbędnych do przeprowadzenia remontu schodów.</w:t>
            </w:r>
          </w:p>
        </w:tc>
        <w:tc>
          <w:tcPr>
            <w:tcW w:w="0" w:type="auto"/>
            <w:noWrap/>
          </w:tcPr>
          <w:p w14:paraId="50D40F5C" w14:textId="77777777" w:rsidR="006C33FE" w:rsidRPr="003B7228" w:rsidRDefault="005240C3" w:rsidP="005E1FEE">
            <w:pPr>
              <w:rPr>
                <w:szCs w:val="24"/>
              </w:rPr>
            </w:pPr>
            <w:r w:rsidRPr="003B7228">
              <w:rPr>
                <w:szCs w:val="24"/>
              </w:rPr>
              <w:t>komórka ds. zakupów</w:t>
            </w:r>
          </w:p>
        </w:tc>
        <w:tc>
          <w:tcPr>
            <w:tcW w:w="0" w:type="auto"/>
            <w:noWrap/>
          </w:tcPr>
          <w:p w14:paraId="725E2DA3" w14:textId="77777777" w:rsidR="006C33FE" w:rsidRPr="003B7228" w:rsidRDefault="005240C3" w:rsidP="005E1FEE">
            <w:pPr>
              <w:rPr>
                <w:szCs w:val="24"/>
              </w:rPr>
            </w:pPr>
            <w:r w:rsidRPr="003B7228">
              <w:rPr>
                <w:szCs w:val="24"/>
              </w:rPr>
              <w:t>25</w:t>
            </w:r>
          </w:p>
        </w:tc>
        <w:tc>
          <w:tcPr>
            <w:tcW w:w="0" w:type="auto"/>
            <w:noWrap/>
          </w:tcPr>
          <w:p w14:paraId="2209B1AA" w14:textId="77777777" w:rsidR="006C33FE" w:rsidRPr="003B7228" w:rsidRDefault="005240C3" w:rsidP="005E1FEE">
            <w:pPr>
              <w:rPr>
                <w:szCs w:val="24"/>
              </w:rPr>
            </w:pPr>
            <w:r w:rsidRPr="003B7228">
              <w:rPr>
                <w:szCs w:val="24"/>
              </w:rPr>
              <w:t>50000</w:t>
            </w:r>
          </w:p>
        </w:tc>
      </w:tr>
      <w:tr w:rsidR="006C33FE" w:rsidRPr="003B7228" w14:paraId="3FABDDCB" w14:textId="77777777" w:rsidTr="006C33FE">
        <w:tc>
          <w:tcPr>
            <w:tcW w:w="0" w:type="auto"/>
            <w:noWrap/>
          </w:tcPr>
          <w:p w14:paraId="15A881EB" w14:textId="77777777" w:rsidR="006C33FE" w:rsidRPr="003B7228" w:rsidRDefault="005240C3" w:rsidP="005E1FEE">
            <w:pPr>
              <w:rPr>
                <w:szCs w:val="24"/>
              </w:rPr>
            </w:pPr>
            <w:r w:rsidRPr="003B7228">
              <w:rPr>
                <w:szCs w:val="24"/>
              </w:rPr>
              <w:t>2. 4</w:t>
            </w:r>
          </w:p>
        </w:tc>
        <w:tc>
          <w:tcPr>
            <w:tcW w:w="0" w:type="auto"/>
            <w:noWrap/>
          </w:tcPr>
          <w:p w14:paraId="7C8CBF4D" w14:textId="77777777" w:rsidR="006C33FE" w:rsidRPr="003B7228" w:rsidRDefault="005240C3" w:rsidP="005E1FEE">
            <w:pPr>
              <w:rPr>
                <w:szCs w:val="24"/>
              </w:rPr>
            </w:pPr>
            <w:r w:rsidRPr="003B7228">
              <w:rPr>
                <w:szCs w:val="24"/>
              </w:rPr>
              <w:t>Wykonanie robót budowlanych przez pracowników z referatu gospodarczego</w:t>
            </w:r>
          </w:p>
        </w:tc>
        <w:tc>
          <w:tcPr>
            <w:tcW w:w="0" w:type="auto"/>
            <w:noWrap/>
          </w:tcPr>
          <w:p w14:paraId="3E93F03F" w14:textId="77777777" w:rsidR="006C33FE" w:rsidRPr="003B7228" w:rsidRDefault="005240C3" w:rsidP="005E1FEE">
            <w:pPr>
              <w:rPr>
                <w:szCs w:val="24"/>
              </w:rPr>
            </w:pPr>
            <w:r w:rsidRPr="003B7228">
              <w:rPr>
                <w:szCs w:val="24"/>
              </w:rPr>
              <w:t>administrator budynku</w:t>
            </w:r>
          </w:p>
        </w:tc>
        <w:tc>
          <w:tcPr>
            <w:tcW w:w="0" w:type="auto"/>
            <w:noWrap/>
          </w:tcPr>
          <w:p w14:paraId="4C7483B7" w14:textId="77777777" w:rsidR="006C33FE" w:rsidRPr="003B7228" w:rsidRDefault="005240C3" w:rsidP="005E1FEE">
            <w:pPr>
              <w:rPr>
                <w:szCs w:val="24"/>
              </w:rPr>
            </w:pPr>
            <w:r w:rsidRPr="003B7228">
              <w:rPr>
                <w:szCs w:val="24"/>
              </w:rPr>
              <w:t>57</w:t>
            </w:r>
          </w:p>
        </w:tc>
        <w:tc>
          <w:tcPr>
            <w:tcW w:w="0" w:type="auto"/>
            <w:noWrap/>
          </w:tcPr>
          <w:p w14:paraId="2CEDF3B9" w14:textId="77777777" w:rsidR="006C33FE" w:rsidRPr="003B7228" w:rsidRDefault="005240C3" w:rsidP="005E1FEE">
            <w:pPr>
              <w:rPr>
                <w:szCs w:val="24"/>
              </w:rPr>
            </w:pPr>
            <w:r w:rsidRPr="003B7228">
              <w:rPr>
                <w:szCs w:val="24"/>
              </w:rPr>
              <w:t>60000</w:t>
            </w:r>
          </w:p>
        </w:tc>
      </w:tr>
    </w:tbl>
    <w:p w14:paraId="28724AD5" w14:textId="77777777" w:rsidR="006C33FE" w:rsidRPr="003B7228" w:rsidRDefault="005240C3">
      <w:pPr>
        <w:pStyle w:val="Nagwek4"/>
        <w:rPr>
          <w:sz w:val="24"/>
          <w:szCs w:val="24"/>
        </w:rPr>
      </w:pPr>
      <w:bookmarkStart w:id="17" w:name="_Toc16"/>
      <w:r w:rsidRPr="003B7228">
        <w:rPr>
          <w:sz w:val="24"/>
          <w:szCs w:val="24"/>
        </w:rPr>
        <w:t>3. Montaż windy na I kondygnację budynku w Hucisku Jawornickim</w:t>
      </w:r>
      <w:bookmarkEnd w:id="17"/>
    </w:p>
    <w:p w14:paraId="43AD87F9" w14:textId="3EAC6DD4" w:rsidR="006C33FE" w:rsidRPr="003B7228" w:rsidRDefault="005240C3">
      <w:pPr>
        <w:rPr>
          <w:szCs w:val="24"/>
        </w:rPr>
      </w:pPr>
      <w:r w:rsidRPr="003B7228">
        <w:rPr>
          <w:szCs w:val="24"/>
        </w:rPr>
        <w:t xml:space="preserve">Dla osób z niepełnosprawnościami ograniczoną mobilnością - w celu zapewnienia </w:t>
      </w:r>
      <w:r w:rsidR="00AF3048" w:rsidRPr="003B7228">
        <w:rPr>
          <w:szCs w:val="24"/>
        </w:rPr>
        <w:t>bez barierowego</w:t>
      </w:r>
      <w:r w:rsidRPr="003B7228">
        <w:rPr>
          <w:szCs w:val="24"/>
        </w:rPr>
        <w:t xml:space="preserve"> dostępu do I kondygnacji.</w:t>
      </w:r>
    </w:p>
    <w:p w14:paraId="734636F1" w14:textId="77777777" w:rsidR="006C33FE" w:rsidRPr="003B7228" w:rsidRDefault="005240C3">
      <w:pPr>
        <w:rPr>
          <w:szCs w:val="24"/>
        </w:rPr>
      </w:pPr>
      <w:r w:rsidRPr="003B7228">
        <w:rPr>
          <w:b/>
          <w:bCs/>
          <w:szCs w:val="24"/>
        </w:rPr>
        <w:t xml:space="preserve">Priorytet: </w:t>
      </w:r>
      <w:r w:rsidRPr="003B7228">
        <w:rPr>
          <w:szCs w:val="24"/>
        </w:rPr>
        <w:t>Wysoki - wynikający wprost z przepisów</w:t>
      </w:r>
    </w:p>
    <w:p w14:paraId="67B6B36F" w14:textId="77777777" w:rsidR="006C33FE" w:rsidRPr="003B7228" w:rsidRDefault="005240C3">
      <w:pPr>
        <w:rPr>
          <w:szCs w:val="24"/>
        </w:rPr>
      </w:pPr>
      <w:r w:rsidRPr="003B7228">
        <w:rPr>
          <w:b/>
          <w:bCs/>
          <w:szCs w:val="24"/>
        </w:rPr>
        <w:lastRenderedPageBreak/>
        <w:t xml:space="preserve">Data początkowa: </w:t>
      </w:r>
      <w:r w:rsidRPr="003B7228">
        <w:rPr>
          <w:szCs w:val="24"/>
        </w:rPr>
        <w:t>2027-01-01</w:t>
      </w:r>
    </w:p>
    <w:p w14:paraId="36628A8C" w14:textId="77777777" w:rsidR="006C33FE" w:rsidRPr="003B7228" w:rsidRDefault="005240C3">
      <w:pPr>
        <w:pStyle w:val="Nagwek5"/>
      </w:pPr>
      <w:bookmarkStart w:id="18" w:name="_Toc17"/>
      <w:r w:rsidRPr="003B7228">
        <w:t>Zadania</w:t>
      </w:r>
      <w:bookmarkEnd w:id="18"/>
    </w:p>
    <w:tbl>
      <w:tblPr>
        <w:tblStyle w:val="FancyTable"/>
        <w:tblW w:w="0" w:type="auto"/>
        <w:tblInd w:w="0" w:type="dxa"/>
        <w:tblLook w:val="04A0" w:firstRow="1" w:lastRow="0" w:firstColumn="1" w:lastColumn="0" w:noHBand="0" w:noVBand="1"/>
      </w:tblPr>
      <w:tblGrid>
        <w:gridCol w:w="751"/>
        <w:gridCol w:w="6750"/>
        <w:gridCol w:w="3638"/>
        <w:gridCol w:w="1293"/>
        <w:gridCol w:w="1525"/>
      </w:tblGrid>
      <w:tr w:rsidR="006C33FE" w:rsidRPr="003B7228" w14:paraId="6B330D3E" w14:textId="77777777" w:rsidTr="006C33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50" w:type="dxa"/>
            <w:shd w:val="clear" w:color="auto" w:fill="F1F1F1"/>
            <w:noWrap/>
            <w:vAlign w:val="center"/>
          </w:tcPr>
          <w:p w14:paraId="7D69E7DC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b/>
                <w:bCs/>
                <w:szCs w:val="24"/>
              </w:rPr>
              <w:t>Lp.</w:t>
            </w:r>
          </w:p>
        </w:tc>
        <w:tc>
          <w:tcPr>
            <w:tcW w:w="6000" w:type="dxa"/>
            <w:shd w:val="clear" w:color="auto" w:fill="F1F1F1"/>
            <w:noWrap/>
            <w:vAlign w:val="center"/>
          </w:tcPr>
          <w:p w14:paraId="62F0DC4E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b/>
                <w:bCs/>
                <w:szCs w:val="24"/>
              </w:rPr>
              <w:t>Nazwa</w:t>
            </w:r>
          </w:p>
        </w:tc>
        <w:tc>
          <w:tcPr>
            <w:tcW w:w="3000" w:type="dxa"/>
            <w:shd w:val="clear" w:color="auto" w:fill="F1F1F1"/>
            <w:noWrap/>
            <w:vAlign w:val="center"/>
          </w:tcPr>
          <w:p w14:paraId="4D408011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b/>
                <w:bCs/>
                <w:szCs w:val="24"/>
              </w:rPr>
              <w:t>Jednostka odpowiedzialna</w:t>
            </w:r>
          </w:p>
        </w:tc>
        <w:tc>
          <w:tcPr>
            <w:tcW w:w="1300" w:type="dxa"/>
            <w:shd w:val="clear" w:color="auto" w:fill="F1F1F1"/>
            <w:noWrap/>
            <w:vAlign w:val="center"/>
          </w:tcPr>
          <w:p w14:paraId="3E7DDCF3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b/>
                <w:bCs/>
                <w:szCs w:val="24"/>
              </w:rPr>
              <w:t>Czas trwania [tyg.]</w:t>
            </w:r>
          </w:p>
        </w:tc>
        <w:tc>
          <w:tcPr>
            <w:tcW w:w="1500" w:type="dxa"/>
            <w:shd w:val="clear" w:color="auto" w:fill="F1F1F1"/>
            <w:noWrap/>
            <w:vAlign w:val="center"/>
          </w:tcPr>
          <w:p w14:paraId="7D9228C5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b/>
                <w:bCs/>
                <w:szCs w:val="24"/>
              </w:rPr>
              <w:t>Szacowany koszt [zł]</w:t>
            </w:r>
          </w:p>
        </w:tc>
      </w:tr>
      <w:tr w:rsidR="006C33FE" w:rsidRPr="003B7228" w14:paraId="6B6806C6" w14:textId="77777777" w:rsidTr="006C33FE">
        <w:tc>
          <w:tcPr>
            <w:tcW w:w="0" w:type="auto"/>
            <w:noWrap/>
          </w:tcPr>
          <w:p w14:paraId="208FF125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3. 1</w:t>
            </w:r>
          </w:p>
        </w:tc>
        <w:tc>
          <w:tcPr>
            <w:tcW w:w="0" w:type="auto"/>
            <w:noWrap/>
          </w:tcPr>
          <w:p w14:paraId="4D22E864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Zlecenie wykonania projektu budowy windy</w:t>
            </w:r>
          </w:p>
        </w:tc>
        <w:tc>
          <w:tcPr>
            <w:tcW w:w="0" w:type="auto"/>
            <w:noWrap/>
          </w:tcPr>
          <w:p w14:paraId="4F3A16E6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administrator budynku</w:t>
            </w:r>
          </w:p>
        </w:tc>
        <w:tc>
          <w:tcPr>
            <w:tcW w:w="0" w:type="auto"/>
            <w:noWrap/>
          </w:tcPr>
          <w:p w14:paraId="028D55D7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16</w:t>
            </w:r>
          </w:p>
        </w:tc>
        <w:tc>
          <w:tcPr>
            <w:tcW w:w="0" w:type="auto"/>
            <w:noWrap/>
          </w:tcPr>
          <w:p w14:paraId="0322DC3F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35000</w:t>
            </w:r>
          </w:p>
        </w:tc>
      </w:tr>
      <w:tr w:rsidR="006C33FE" w:rsidRPr="003B7228" w14:paraId="3BB7A4A4" w14:textId="77777777" w:rsidTr="006C33FE">
        <w:tc>
          <w:tcPr>
            <w:tcW w:w="0" w:type="auto"/>
            <w:noWrap/>
          </w:tcPr>
          <w:p w14:paraId="10D8B903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3. 2</w:t>
            </w:r>
          </w:p>
        </w:tc>
        <w:tc>
          <w:tcPr>
            <w:tcW w:w="0" w:type="auto"/>
            <w:noWrap/>
          </w:tcPr>
          <w:p w14:paraId="653E6741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Uzyskanie pozwolenia/zgłoszenia na wykonanie robót budowlanych</w:t>
            </w:r>
          </w:p>
        </w:tc>
        <w:tc>
          <w:tcPr>
            <w:tcW w:w="0" w:type="auto"/>
            <w:noWrap/>
          </w:tcPr>
          <w:p w14:paraId="260C072D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administrator budynku</w:t>
            </w:r>
          </w:p>
        </w:tc>
        <w:tc>
          <w:tcPr>
            <w:tcW w:w="0" w:type="auto"/>
            <w:noWrap/>
          </w:tcPr>
          <w:p w14:paraId="367C05AA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12</w:t>
            </w:r>
          </w:p>
        </w:tc>
        <w:tc>
          <w:tcPr>
            <w:tcW w:w="0" w:type="auto"/>
            <w:noWrap/>
          </w:tcPr>
          <w:p w14:paraId="4EF22D10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0</w:t>
            </w:r>
          </w:p>
        </w:tc>
      </w:tr>
      <w:tr w:rsidR="006C33FE" w:rsidRPr="003B7228" w14:paraId="7C83B96A" w14:textId="77777777" w:rsidTr="006C33FE">
        <w:tc>
          <w:tcPr>
            <w:tcW w:w="0" w:type="auto"/>
            <w:noWrap/>
          </w:tcPr>
          <w:p w14:paraId="0F33FBA7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3. 3</w:t>
            </w:r>
          </w:p>
        </w:tc>
        <w:tc>
          <w:tcPr>
            <w:tcW w:w="0" w:type="auto"/>
            <w:noWrap/>
          </w:tcPr>
          <w:p w14:paraId="5849E180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Rozeznanie cenowe</w:t>
            </w:r>
          </w:p>
        </w:tc>
        <w:tc>
          <w:tcPr>
            <w:tcW w:w="0" w:type="auto"/>
            <w:noWrap/>
          </w:tcPr>
          <w:p w14:paraId="255CCF4E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komórka ds. zamówień publicznych</w:t>
            </w:r>
          </w:p>
        </w:tc>
        <w:tc>
          <w:tcPr>
            <w:tcW w:w="0" w:type="auto"/>
            <w:noWrap/>
          </w:tcPr>
          <w:p w14:paraId="7489BB13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2</w:t>
            </w:r>
          </w:p>
        </w:tc>
        <w:tc>
          <w:tcPr>
            <w:tcW w:w="0" w:type="auto"/>
            <w:noWrap/>
          </w:tcPr>
          <w:p w14:paraId="62DABCA4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0</w:t>
            </w:r>
          </w:p>
        </w:tc>
      </w:tr>
      <w:tr w:rsidR="006C33FE" w:rsidRPr="003B7228" w14:paraId="012FC270" w14:textId="77777777" w:rsidTr="006C33FE">
        <w:tc>
          <w:tcPr>
            <w:tcW w:w="0" w:type="auto"/>
            <w:noWrap/>
          </w:tcPr>
          <w:p w14:paraId="646D0F8B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3. 4</w:t>
            </w:r>
          </w:p>
        </w:tc>
        <w:tc>
          <w:tcPr>
            <w:tcW w:w="0" w:type="auto"/>
            <w:noWrap/>
          </w:tcPr>
          <w:p w14:paraId="46FA2109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Przeprowadzenie postępowania i wybór wykonawcy</w:t>
            </w:r>
          </w:p>
        </w:tc>
        <w:tc>
          <w:tcPr>
            <w:tcW w:w="0" w:type="auto"/>
            <w:noWrap/>
          </w:tcPr>
          <w:p w14:paraId="04D2326F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komórka ds. zamówień publicznych</w:t>
            </w:r>
          </w:p>
        </w:tc>
        <w:tc>
          <w:tcPr>
            <w:tcW w:w="0" w:type="auto"/>
            <w:noWrap/>
          </w:tcPr>
          <w:p w14:paraId="0EE58FD7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10</w:t>
            </w:r>
          </w:p>
        </w:tc>
        <w:tc>
          <w:tcPr>
            <w:tcW w:w="0" w:type="auto"/>
            <w:noWrap/>
          </w:tcPr>
          <w:p w14:paraId="17CBD179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0</w:t>
            </w:r>
          </w:p>
        </w:tc>
      </w:tr>
      <w:tr w:rsidR="006C33FE" w:rsidRPr="003B7228" w14:paraId="12411745" w14:textId="77777777" w:rsidTr="006C33FE">
        <w:tc>
          <w:tcPr>
            <w:tcW w:w="0" w:type="auto"/>
            <w:noWrap/>
          </w:tcPr>
          <w:p w14:paraId="2042EE00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3. 5</w:t>
            </w:r>
          </w:p>
        </w:tc>
        <w:tc>
          <w:tcPr>
            <w:tcW w:w="0" w:type="auto"/>
            <w:noWrap/>
          </w:tcPr>
          <w:p w14:paraId="42B12907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Zakup, dostawa i montaż windy</w:t>
            </w:r>
          </w:p>
        </w:tc>
        <w:tc>
          <w:tcPr>
            <w:tcW w:w="0" w:type="auto"/>
            <w:noWrap/>
          </w:tcPr>
          <w:p w14:paraId="217FCB46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wykonawca zewnętrzny</w:t>
            </w:r>
          </w:p>
        </w:tc>
        <w:tc>
          <w:tcPr>
            <w:tcW w:w="0" w:type="auto"/>
            <w:noWrap/>
          </w:tcPr>
          <w:p w14:paraId="3EA5F06E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8</w:t>
            </w:r>
          </w:p>
        </w:tc>
        <w:tc>
          <w:tcPr>
            <w:tcW w:w="0" w:type="auto"/>
            <w:noWrap/>
          </w:tcPr>
          <w:p w14:paraId="7F05880B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300000</w:t>
            </w:r>
          </w:p>
        </w:tc>
      </w:tr>
    </w:tbl>
    <w:p w14:paraId="68B966AF" w14:textId="77777777" w:rsidR="006C33FE" w:rsidRPr="003B7228" w:rsidRDefault="005240C3">
      <w:pPr>
        <w:pStyle w:val="Nagwek4"/>
        <w:rPr>
          <w:sz w:val="24"/>
          <w:szCs w:val="24"/>
        </w:rPr>
      </w:pPr>
      <w:bookmarkStart w:id="19" w:name="_Toc18"/>
      <w:r w:rsidRPr="003B7228">
        <w:rPr>
          <w:sz w:val="24"/>
          <w:szCs w:val="24"/>
        </w:rPr>
        <w:t>4. Oznaczenie schodów i progów w budynku w Hucisku Jawornickim za pomocą elementów kontrastowych i fakturowych.</w:t>
      </w:r>
      <w:bookmarkEnd w:id="19"/>
    </w:p>
    <w:p w14:paraId="2BA54322" w14:textId="77777777" w:rsidR="006C33FE" w:rsidRPr="003B7228" w:rsidRDefault="005240C3">
      <w:pPr>
        <w:rPr>
          <w:szCs w:val="24"/>
        </w:rPr>
      </w:pPr>
      <w:r w:rsidRPr="003B7228">
        <w:rPr>
          <w:szCs w:val="24"/>
        </w:rPr>
        <w:t>Oznakowanie ciągów komunikacyjnych poprawia dostępność obiektu dla osób z niepełnosprawnością wzroku. Co najmniej pierwszy i ostatni stopień biegu schodowego powinien być zróżnicowany kolorystycznie. Wynika ze Standardów dostępności budynków dla osób z niepełnosprawnościami - poradnik. Ministerstwo Rozwoju i Technologii.</w:t>
      </w:r>
    </w:p>
    <w:p w14:paraId="7E0D36FB" w14:textId="77777777" w:rsidR="006C33FE" w:rsidRPr="003B7228" w:rsidRDefault="005240C3">
      <w:pPr>
        <w:rPr>
          <w:szCs w:val="24"/>
        </w:rPr>
      </w:pPr>
      <w:r w:rsidRPr="003B7228">
        <w:rPr>
          <w:b/>
          <w:bCs/>
          <w:szCs w:val="24"/>
        </w:rPr>
        <w:lastRenderedPageBreak/>
        <w:t xml:space="preserve">Priorytet: </w:t>
      </w:r>
      <w:r w:rsidRPr="003B7228">
        <w:rPr>
          <w:szCs w:val="24"/>
        </w:rPr>
        <w:t>Średni - wynikający z dobrych praktyk, ale nie z przepisów</w:t>
      </w:r>
    </w:p>
    <w:p w14:paraId="5C032DE6" w14:textId="77777777" w:rsidR="006C33FE" w:rsidRPr="003B7228" w:rsidRDefault="005240C3">
      <w:pPr>
        <w:rPr>
          <w:szCs w:val="24"/>
        </w:rPr>
      </w:pPr>
      <w:r w:rsidRPr="003B7228">
        <w:rPr>
          <w:b/>
          <w:bCs/>
          <w:szCs w:val="24"/>
        </w:rPr>
        <w:t xml:space="preserve">Data początkowa: </w:t>
      </w:r>
      <w:r w:rsidRPr="003B7228">
        <w:rPr>
          <w:szCs w:val="24"/>
        </w:rPr>
        <w:t>2027-10-01</w:t>
      </w:r>
    </w:p>
    <w:p w14:paraId="2B93B028" w14:textId="77777777" w:rsidR="006C33FE" w:rsidRPr="003B7228" w:rsidRDefault="005240C3">
      <w:pPr>
        <w:pStyle w:val="Nagwek5"/>
      </w:pPr>
      <w:bookmarkStart w:id="20" w:name="_Toc19"/>
      <w:r w:rsidRPr="003B7228">
        <w:t>Zadania</w:t>
      </w:r>
      <w:bookmarkEnd w:id="20"/>
    </w:p>
    <w:tbl>
      <w:tblPr>
        <w:tblStyle w:val="FancyTable"/>
        <w:tblW w:w="0" w:type="auto"/>
        <w:tblInd w:w="0" w:type="dxa"/>
        <w:tblLook w:val="04A0" w:firstRow="1" w:lastRow="0" w:firstColumn="1" w:lastColumn="0" w:noHBand="0" w:noVBand="1"/>
      </w:tblPr>
      <w:tblGrid>
        <w:gridCol w:w="800"/>
        <w:gridCol w:w="6100"/>
        <w:gridCol w:w="3242"/>
        <w:gridCol w:w="1400"/>
        <w:gridCol w:w="1650"/>
      </w:tblGrid>
      <w:tr w:rsidR="006C33FE" w:rsidRPr="003B7228" w14:paraId="0A22BA0B" w14:textId="77777777" w:rsidTr="006C33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50" w:type="dxa"/>
            <w:shd w:val="clear" w:color="auto" w:fill="F1F1F1"/>
            <w:noWrap/>
            <w:vAlign w:val="center"/>
          </w:tcPr>
          <w:p w14:paraId="5BD9C1ED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b/>
                <w:bCs/>
                <w:szCs w:val="24"/>
              </w:rPr>
              <w:t>Lp.</w:t>
            </w:r>
          </w:p>
        </w:tc>
        <w:tc>
          <w:tcPr>
            <w:tcW w:w="6000" w:type="dxa"/>
            <w:shd w:val="clear" w:color="auto" w:fill="F1F1F1"/>
            <w:noWrap/>
            <w:vAlign w:val="center"/>
          </w:tcPr>
          <w:p w14:paraId="4BF18CCF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b/>
                <w:bCs/>
                <w:szCs w:val="24"/>
              </w:rPr>
              <w:t>Nazwa</w:t>
            </w:r>
          </w:p>
        </w:tc>
        <w:tc>
          <w:tcPr>
            <w:tcW w:w="3000" w:type="dxa"/>
            <w:shd w:val="clear" w:color="auto" w:fill="F1F1F1"/>
            <w:noWrap/>
            <w:vAlign w:val="center"/>
          </w:tcPr>
          <w:p w14:paraId="0CB3ABFB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b/>
                <w:bCs/>
                <w:szCs w:val="24"/>
              </w:rPr>
              <w:t>Jednostka odpowiedzialna</w:t>
            </w:r>
          </w:p>
        </w:tc>
        <w:tc>
          <w:tcPr>
            <w:tcW w:w="1300" w:type="dxa"/>
            <w:shd w:val="clear" w:color="auto" w:fill="F1F1F1"/>
            <w:noWrap/>
            <w:vAlign w:val="center"/>
          </w:tcPr>
          <w:p w14:paraId="63D97A4C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b/>
                <w:bCs/>
                <w:szCs w:val="24"/>
              </w:rPr>
              <w:t>Czas trwania [tyg.]</w:t>
            </w:r>
          </w:p>
        </w:tc>
        <w:tc>
          <w:tcPr>
            <w:tcW w:w="1500" w:type="dxa"/>
            <w:shd w:val="clear" w:color="auto" w:fill="F1F1F1"/>
            <w:noWrap/>
            <w:vAlign w:val="center"/>
          </w:tcPr>
          <w:p w14:paraId="2935A5B4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b/>
                <w:bCs/>
                <w:szCs w:val="24"/>
              </w:rPr>
              <w:t>Szacowany koszt [zł]</w:t>
            </w:r>
          </w:p>
        </w:tc>
      </w:tr>
      <w:tr w:rsidR="006C33FE" w:rsidRPr="003B7228" w14:paraId="6DDEA6F6" w14:textId="77777777" w:rsidTr="006C33FE">
        <w:tc>
          <w:tcPr>
            <w:tcW w:w="0" w:type="auto"/>
            <w:noWrap/>
          </w:tcPr>
          <w:p w14:paraId="7147EEB1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4. 1</w:t>
            </w:r>
          </w:p>
        </w:tc>
        <w:tc>
          <w:tcPr>
            <w:tcW w:w="0" w:type="auto"/>
            <w:noWrap/>
          </w:tcPr>
          <w:p w14:paraId="6F9CED11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Zakup taśmy/farby.</w:t>
            </w:r>
          </w:p>
        </w:tc>
        <w:tc>
          <w:tcPr>
            <w:tcW w:w="0" w:type="auto"/>
            <w:noWrap/>
          </w:tcPr>
          <w:p w14:paraId="723F8D40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Koordynator ds. dostępności</w:t>
            </w:r>
          </w:p>
        </w:tc>
        <w:tc>
          <w:tcPr>
            <w:tcW w:w="0" w:type="auto"/>
            <w:noWrap/>
          </w:tcPr>
          <w:p w14:paraId="0B1AB5A2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3</w:t>
            </w:r>
          </w:p>
        </w:tc>
        <w:tc>
          <w:tcPr>
            <w:tcW w:w="0" w:type="auto"/>
            <w:noWrap/>
          </w:tcPr>
          <w:p w14:paraId="1AB6B230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1000</w:t>
            </w:r>
          </w:p>
        </w:tc>
      </w:tr>
      <w:tr w:rsidR="006C33FE" w:rsidRPr="003B7228" w14:paraId="4DE4E60C" w14:textId="77777777" w:rsidTr="006C33FE">
        <w:tc>
          <w:tcPr>
            <w:tcW w:w="0" w:type="auto"/>
            <w:noWrap/>
          </w:tcPr>
          <w:p w14:paraId="11B82F2B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4. 2</w:t>
            </w:r>
          </w:p>
        </w:tc>
        <w:tc>
          <w:tcPr>
            <w:tcW w:w="0" w:type="auto"/>
            <w:noWrap/>
          </w:tcPr>
          <w:p w14:paraId="61F64B94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Oznaczenie schodów</w:t>
            </w:r>
          </w:p>
        </w:tc>
        <w:tc>
          <w:tcPr>
            <w:tcW w:w="0" w:type="auto"/>
            <w:noWrap/>
          </w:tcPr>
          <w:p w14:paraId="40BE4721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administrator budynku</w:t>
            </w:r>
          </w:p>
        </w:tc>
        <w:tc>
          <w:tcPr>
            <w:tcW w:w="0" w:type="auto"/>
            <w:noWrap/>
          </w:tcPr>
          <w:p w14:paraId="5EBB9913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4</w:t>
            </w:r>
          </w:p>
        </w:tc>
        <w:tc>
          <w:tcPr>
            <w:tcW w:w="0" w:type="auto"/>
            <w:noWrap/>
          </w:tcPr>
          <w:p w14:paraId="5DEC50CE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0</w:t>
            </w:r>
          </w:p>
        </w:tc>
      </w:tr>
    </w:tbl>
    <w:p w14:paraId="5C82FAD8" w14:textId="77777777" w:rsidR="006C33FE" w:rsidRPr="003B7228" w:rsidRDefault="006C33FE">
      <w:pPr>
        <w:rPr>
          <w:szCs w:val="24"/>
        </w:rPr>
      </w:pPr>
    </w:p>
    <w:p w14:paraId="27DE1E77" w14:textId="77777777" w:rsidR="006C33FE" w:rsidRPr="003B7228" w:rsidRDefault="006C33FE">
      <w:pPr>
        <w:rPr>
          <w:szCs w:val="24"/>
        </w:rPr>
        <w:sectPr w:rsidR="006C33FE" w:rsidRPr="003B7228">
          <w:pgSz w:w="16837" w:h="11905" w:orient="landscape"/>
          <w:pgMar w:top="1440" w:right="1440" w:bottom="1440" w:left="1440" w:header="720" w:footer="720" w:gutter="0"/>
          <w:cols w:space="720"/>
        </w:sectPr>
      </w:pPr>
    </w:p>
    <w:p w14:paraId="0F438796" w14:textId="77777777" w:rsidR="006C33FE" w:rsidRPr="003B7228" w:rsidRDefault="005240C3">
      <w:pPr>
        <w:pStyle w:val="Nagwek3"/>
        <w:rPr>
          <w:sz w:val="24"/>
          <w:szCs w:val="24"/>
        </w:rPr>
      </w:pPr>
      <w:bookmarkStart w:id="21" w:name="_Toc231159639"/>
      <w:r w:rsidRPr="003B7228">
        <w:rPr>
          <w:sz w:val="24"/>
          <w:szCs w:val="24"/>
        </w:rPr>
        <w:lastRenderedPageBreak/>
        <w:t>Dostępność cyfrowa</w:t>
      </w:r>
      <w:bookmarkEnd w:id="21"/>
    </w:p>
    <w:p w14:paraId="2CB53C7E" w14:textId="77777777" w:rsidR="006C33FE" w:rsidRPr="003B7228" w:rsidRDefault="005240C3">
      <w:pPr>
        <w:rPr>
          <w:szCs w:val="24"/>
        </w:rPr>
      </w:pPr>
      <w:r w:rsidRPr="003B7228">
        <w:rPr>
          <w:szCs w:val="24"/>
        </w:rPr>
        <w:t>Brak przypisanych działań</w:t>
      </w:r>
    </w:p>
    <w:p w14:paraId="3FDE6DB0" w14:textId="77777777" w:rsidR="006C33FE" w:rsidRPr="003B7228" w:rsidRDefault="006C33FE">
      <w:pPr>
        <w:rPr>
          <w:szCs w:val="24"/>
        </w:rPr>
      </w:pPr>
    </w:p>
    <w:p w14:paraId="5322D074" w14:textId="77777777" w:rsidR="006C33FE" w:rsidRPr="003B7228" w:rsidRDefault="006C33FE">
      <w:pPr>
        <w:rPr>
          <w:szCs w:val="24"/>
        </w:rPr>
        <w:sectPr w:rsidR="006C33FE" w:rsidRPr="003B7228">
          <w:pgSz w:w="16837" w:h="11905" w:orient="landscape"/>
          <w:pgMar w:top="1440" w:right="1440" w:bottom="1440" w:left="1440" w:header="720" w:footer="720" w:gutter="0"/>
          <w:cols w:space="720"/>
        </w:sectPr>
      </w:pPr>
    </w:p>
    <w:p w14:paraId="79A3D1F9" w14:textId="77777777" w:rsidR="006C33FE" w:rsidRPr="003B7228" w:rsidRDefault="005240C3">
      <w:pPr>
        <w:pStyle w:val="Nagwek3"/>
        <w:rPr>
          <w:sz w:val="24"/>
          <w:szCs w:val="24"/>
        </w:rPr>
      </w:pPr>
      <w:bookmarkStart w:id="22" w:name="_Toc231159640"/>
      <w:r w:rsidRPr="003B7228">
        <w:rPr>
          <w:sz w:val="24"/>
          <w:szCs w:val="24"/>
        </w:rPr>
        <w:lastRenderedPageBreak/>
        <w:t>Dostępność informacyjno-komunikacyjna</w:t>
      </w:r>
      <w:bookmarkEnd w:id="22"/>
    </w:p>
    <w:p w14:paraId="1CBB2383" w14:textId="77777777" w:rsidR="006C33FE" w:rsidRPr="003B7228" w:rsidRDefault="005240C3">
      <w:pPr>
        <w:pStyle w:val="Nagwek4"/>
        <w:rPr>
          <w:sz w:val="24"/>
          <w:szCs w:val="24"/>
        </w:rPr>
      </w:pPr>
      <w:bookmarkStart w:id="23" w:name="_Toc22"/>
      <w:r w:rsidRPr="003B7228">
        <w:rPr>
          <w:sz w:val="24"/>
          <w:szCs w:val="24"/>
        </w:rPr>
        <w:t>1. Oznaczenie pomieszczeń tabliczkami w alfabecie Braille'a w budynku w Hucisku Jawornickim</w:t>
      </w:r>
      <w:bookmarkEnd w:id="23"/>
    </w:p>
    <w:p w14:paraId="524E1B5A" w14:textId="6F0ABA38" w:rsidR="006C33FE" w:rsidRPr="003B7228" w:rsidRDefault="005240C3">
      <w:pPr>
        <w:rPr>
          <w:szCs w:val="24"/>
        </w:rPr>
      </w:pPr>
      <w:r w:rsidRPr="003B7228">
        <w:rPr>
          <w:szCs w:val="24"/>
        </w:rPr>
        <w:t xml:space="preserve">Oznaczenie pomieszczeń tabliczkami w alfabecie Braille'a, umieszczonymi na </w:t>
      </w:r>
      <w:r w:rsidR="00AF3048" w:rsidRPr="003B7228">
        <w:rPr>
          <w:szCs w:val="24"/>
        </w:rPr>
        <w:t>odpowiedniej</w:t>
      </w:r>
      <w:r w:rsidRPr="003B7228">
        <w:rPr>
          <w:szCs w:val="24"/>
        </w:rPr>
        <w:t xml:space="preserve"> wysokości.</w:t>
      </w:r>
    </w:p>
    <w:p w14:paraId="197C1F78" w14:textId="77777777" w:rsidR="006C33FE" w:rsidRPr="003B7228" w:rsidRDefault="005240C3">
      <w:pPr>
        <w:rPr>
          <w:szCs w:val="24"/>
        </w:rPr>
      </w:pPr>
      <w:r w:rsidRPr="003B7228">
        <w:rPr>
          <w:b/>
          <w:bCs/>
          <w:szCs w:val="24"/>
        </w:rPr>
        <w:t xml:space="preserve">Priorytet: </w:t>
      </w:r>
      <w:r w:rsidRPr="003B7228">
        <w:rPr>
          <w:szCs w:val="24"/>
        </w:rPr>
        <w:t>Niski - podnoszące jakość dostępności</w:t>
      </w:r>
    </w:p>
    <w:p w14:paraId="49CFF4EB" w14:textId="77777777" w:rsidR="006C33FE" w:rsidRPr="003B7228" w:rsidRDefault="005240C3">
      <w:pPr>
        <w:rPr>
          <w:szCs w:val="24"/>
        </w:rPr>
      </w:pPr>
      <w:r w:rsidRPr="003B7228">
        <w:rPr>
          <w:b/>
          <w:bCs/>
          <w:szCs w:val="24"/>
        </w:rPr>
        <w:t xml:space="preserve">Data początkowa: </w:t>
      </w:r>
      <w:r w:rsidRPr="003B7228">
        <w:rPr>
          <w:szCs w:val="24"/>
        </w:rPr>
        <w:t>2026-09-01</w:t>
      </w:r>
    </w:p>
    <w:p w14:paraId="23B29EDB" w14:textId="77777777" w:rsidR="006C33FE" w:rsidRPr="003B7228" w:rsidRDefault="005240C3">
      <w:pPr>
        <w:pStyle w:val="Nagwek5"/>
      </w:pPr>
      <w:bookmarkStart w:id="24" w:name="_Toc23"/>
      <w:r w:rsidRPr="003B7228">
        <w:t>Zadania</w:t>
      </w:r>
      <w:bookmarkEnd w:id="24"/>
    </w:p>
    <w:tbl>
      <w:tblPr>
        <w:tblStyle w:val="FancyTable"/>
        <w:tblW w:w="0" w:type="auto"/>
        <w:tblInd w:w="0" w:type="dxa"/>
        <w:tblLook w:val="04A0" w:firstRow="1" w:lastRow="0" w:firstColumn="1" w:lastColumn="0" w:noHBand="0" w:noVBand="1"/>
      </w:tblPr>
      <w:tblGrid>
        <w:gridCol w:w="800"/>
        <w:gridCol w:w="6369"/>
        <w:gridCol w:w="3242"/>
        <w:gridCol w:w="1400"/>
        <w:gridCol w:w="1650"/>
      </w:tblGrid>
      <w:tr w:rsidR="006C33FE" w:rsidRPr="003B7228" w14:paraId="421D4E10" w14:textId="77777777" w:rsidTr="006C33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50" w:type="dxa"/>
            <w:shd w:val="clear" w:color="auto" w:fill="F1F1F1"/>
            <w:noWrap/>
            <w:vAlign w:val="center"/>
          </w:tcPr>
          <w:p w14:paraId="1684EDA9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b/>
                <w:bCs/>
                <w:szCs w:val="24"/>
              </w:rPr>
              <w:t>Lp.</w:t>
            </w:r>
          </w:p>
        </w:tc>
        <w:tc>
          <w:tcPr>
            <w:tcW w:w="6000" w:type="dxa"/>
            <w:shd w:val="clear" w:color="auto" w:fill="F1F1F1"/>
            <w:noWrap/>
            <w:vAlign w:val="center"/>
          </w:tcPr>
          <w:p w14:paraId="049E256B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b/>
                <w:bCs/>
                <w:szCs w:val="24"/>
              </w:rPr>
              <w:t>Nazwa</w:t>
            </w:r>
          </w:p>
        </w:tc>
        <w:tc>
          <w:tcPr>
            <w:tcW w:w="3000" w:type="dxa"/>
            <w:shd w:val="clear" w:color="auto" w:fill="F1F1F1"/>
            <w:noWrap/>
            <w:vAlign w:val="center"/>
          </w:tcPr>
          <w:p w14:paraId="420E361D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b/>
                <w:bCs/>
                <w:szCs w:val="24"/>
              </w:rPr>
              <w:t>Jednostka odpowiedzialna</w:t>
            </w:r>
          </w:p>
        </w:tc>
        <w:tc>
          <w:tcPr>
            <w:tcW w:w="1300" w:type="dxa"/>
            <w:shd w:val="clear" w:color="auto" w:fill="F1F1F1"/>
            <w:noWrap/>
            <w:vAlign w:val="center"/>
          </w:tcPr>
          <w:p w14:paraId="363ED1E0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b/>
                <w:bCs/>
                <w:szCs w:val="24"/>
              </w:rPr>
              <w:t>Czas trwania [tyg.]</w:t>
            </w:r>
          </w:p>
        </w:tc>
        <w:tc>
          <w:tcPr>
            <w:tcW w:w="1500" w:type="dxa"/>
            <w:shd w:val="clear" w:color="auto" w:fill="F1F1F1"/>
            <w:noWrap/>
            <w:vAlign w:val="center"/>
          </w:tcPr>
          <w:p w14:paraId="230641F6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b/>
                <w:bCs/>
                <w:szCs w:val="24"/>
              </w:rPr>
              <w:t>Szacowany koszt [zł]</w:t>
            </w:r>
          </w:p>
        </w:tc>
      </w:tr>
      <w:tr w:rsidR="006C33FE" w:rsidRPr="003B7228" w14:paraId="75917ED9" w14:textId="77777777" w:rsidTr="006C33FE">
        <w:tc>
          <w:tcPr>
            <w:tcW w:w="0" w:type="auto"/>
            <w:noWrap/>
          </w:tcPr>
          <w:p w14:paraId="79489187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1. 1</w:t>
            </w:r>
          </w:p>
        </w:tc>
        <w:tc>
          <w:tcPr>
            <w:tcW w:w="0" w:type="auto"/>
            <w:noWrap/>
          </w:tcPr>
          <w:p w14:paraId="7003E073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Oznaczenie pomieszczeń tabliczkami w alfabecie Braille'a</w:t>
            </w:r>
          </w:p>
        </w:tc>
        <w:tc>
          <w:tcPr>
            <w:tcW w:w="0" w:type="auto"/>
            <w:noWrap/>
          </w:tcPr>
          <w:p w14:paraId="5FC69815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Koordynator ds. dostępności</w:t>
            </w:r>
          </w:p>
        </w:tc>
        <w:tc>
          <w:tcPr>
            <w:tcW w:w="0" w:type="auto"/>
            <w:noWrap/>
          </w:tcPr>
          <w:p w14:paraId="60C544A7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78</w:t>
            </w:r>
          </w:p>
        </w:tc>
        <w:tc>
          <w:tcPr>
            <w:tcW w:w="0" w:type="auto"/>
            <w:noWrap/>
          </w:tcPr>
          <w:p w14:paraId="0AE7B182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3000</w:t>
            </w:r>
          </w:p>
        </w:tc>
      </w:tr>
    </w:tbl>
    <w:p w14:paraId="743BF09B" w14:textId="77777777" w:rsidR="006C33FE" w:rsidRPr="003B7228" w:rsidRDefault="005240C3">
      <w:pPr>
        <w:pStyle w:val="Nagwek4"/>
        <w:rPr>
          <w:sz w:val="24"/>
          <w:szCs w:val="24"/>
        </w:rPr>
      </w:pPr>
      <w:bookmarkStart w:id="25" w:name="_Toc24"/>
      <w:r w:rsidRPr="003B7228">
        <w:rPr>
          <w:sz w:val="24"/>
          <w:szCs w:val="24"/>
        </w:rPr>
        <w:t xml:space="preserve">2. Zakup i montaż systemu </w:t>
      </w:r>
      <w:proofErr w:type="spellStart"/>
      <w:r w:rsidRPr="003B7228">
        <w:rPr>
          <w:sz w:val="24"/>
          <w:szCs w:val="24"/>
        </w:rPr>
        <w:t>nawigacyjno</w:t>
      </w:r>
      <w:proofErr w:type="spellEnd"/>
      <w:r w:rsidRPr="003B7228">
        <w:rPr>
          <w:sz w:val="24"/>
          <w:szCs w:val="24"/>
        </w:rPr>
        <w:t xml:space="preserve"> - informacyjnego</w:t>
      </w:r>
      <w:bookmarkEnd w:id="25"/>
    </w:p>
    <w:p w14:paraId="3A8A6EA2" w14:textId="7D89011B" w:rsidR="006C33FE" w:rsidRPr="003B7228" w:rsidRDefault="005240C3">
      <w:pPr>
        <w:rPr>
          <w:szCs w:val="24"/>
        </w:rPr>
      </w:pPr>
      <w:r w:rsidRPr="003B7228">
        <w:rPr>
          <w:szCs w:val="24"/>
        </w:rPr>
        <w:t xml:space="preserve">Montaż systemu </w:t>
      </w:r>
      <w:proofErr w:type="spellStart"/>
      <w:r w:rsidRPr="003B7228">
        <w:rPr>
          <w:szCs w:val="24"/>
        </w:rPr>
        <w:t>nawigacyjno</w:t>
      </w:r>
      <w:proofErr w:type="spellEnd"/>
      <w:r w:rsidRPr="003B7228">
        <w:rPr>
          <w:szCs w:val="24"/>
        </w:rPr>
        <w:t xml:space="preserve"> - informacyjnego pozwoli osobom niedowidzącym, a także innym osobom, na sprawne dotarcie do miejsc, gdzie w Urzędzie </w:t>
      </w:r>
      <w:r w:rsidR="00AF3048" w:rsidRPr="003B7228">
        <w:rPr>
          <w:szCs w:val="24"/>
        </w:rPr>
        <w:t>załatwia</w:t>
      </w:r>
      <w:r w:rsidRPr="003B7228">
        <w:rPr>
          <w:szCs w:val="24"/>
        </w:rPr>
        <w:t xml:space="preserve"> się konkretne sprawy</w:t>
      </w:r>
    </w:p>
    <w:p w14:paraId="6BC30E4C" w14:textId="77777777" w:rsidR="006C33FE" w:rsidRPr="003B7228" w:rsidRDefault="005240C3">
      <w:pPr>
        <w:rPr>
          <w:szCs w:val="24"/>
        </w:rPr>
      </w:pPr>
      <w:r w:rsidRPr="003B7228">
        <w:rPr>
          <w:b/>
          <w:bCs/>
          <w:szCs w:val="24"/>
        </w:rPr>
        <w:t xml:space="preserve">Priorytet: </w:t>
      </w:r>
      <w:r w:rsidRPr="003B7228">
        <w:rPr>
          <w:szCs w:val="24"/>
        </w:rPr>
        <w:t>Niski - podnoszące jakość dostępności</w:t>
      </w:r>
    </w:p>
    <w:p w14:paraId="35086475" w14:textId="77777777" w:rsidR="006C33FE" w:rsidRPr="003B7228" w:rsidRDefault="005240C3">
      <w:pPr>
        <w:rPr>
          <w:szCs w:val="24"/>
        </w:rPr>
      </w:pPr>
      <w:r w:rsidRPr="003B7228">
        <w:rPr>
          <w:b/>
          <w:bCs/>
          <w:szCs w:val="24"/>
        </w:rPr>
        <w:t xml:space="preserve">Data początkowa: </w:t>
      </w:r>
      <w:r w:rsidRPr="003B7228">
        <w:rPr>
          <w:szCs w:val="24"/>
        </w:rPr>
        <w:t>2026-09-01</w:t>
      </w:r>
    </w:p>
    <w:p w14:paraId="693C9E16" w14:textId="77777777" w:rsidR="006C33FE" w:rsidRPr="003B7228" w:rsidRDefault="005240C3" w:rsidP="005E1FEE">
      <w:pPr>
        <w:pStyle w:val="Nagwek5"/>
        <w:keepNext/>
        <w:keepLines/>
      </w:pPr>
      <w:bookmarkStart w:id="26" w:name="_Toc25"/>
      <w:r w:rsidRPr="003B7228">
        <w:lastRenderedPageBreak/>
        <w:t>Zadania</w:t>
      </w:r>
      <w:bookmarkEnd w:id="26"/>
    </w:p>
    <w:tbl>
      <w:tblPr>
        <w:tblStyle w:val="FancyTable"/>
        <w:tblW w:w="0" w:type="auto"/>
        <w:tblInd w:w="0" w:type="dxa"/>
        <w:tblLook w:val="04A0" w:firstRow="1" w:lastRow="0" w:firstColumn="1" w:lastColumn="0" w:noHBand="0" w:noVBand="1"/>
      </w:tblPr>
      <w:tblGrid>
        <w:gridCol w:w="800"/>
        <w:gridCol w:w="6100"/>
        <w:gridCol w:w="3975"/>
        <w:gridCol w:w="1400"/>
        <w:gridCol w:w="1650"/>
      </w:tblGrid>
      <w:tr w:rsidR="006C33FE" w:rsidRPr="003B7228" w14:paraId="6F2A65B3" w14:textId="77777777" w:rsidTr="006C33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50" w:type="dxa"/>
            <w:shd w:val="clear" w:color="auto" w:fill="F1F1F1"/>
            <w:noWrap/>
            <w:vAlign w:val="center"/>
          </w:tcPr>
          <w:p w14:paraId="5589A6A8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b/>
                <w:bCs/>
                <w:szCs w:val="24"/>
              </w:rPr>
              <w:t>Lp.</w:t>
            </w:r>
          </w:p>
        </w:tc>
        <w:tc>
          <w:tcPr>
            <w:tcW w:w="6000" w:type="dxa"/>
            <w:shd w:val="clear" w:color="auto" w:fill="F1F1F1"/>
            <w:noWrap/>
            <w:vAlign w:val="center"/>
          </w:tcPr>
          <w:p w14:paraId="1CCB4DC1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b/>
                <w:bCs/>
                <w:szCs w:val="24"/>
              </w:rPr>
              <w:t>Nazwa</w:t>
            </w:r>
          </w:p>
        </w:tc>
        <w:tc>
          <w:tcPr>
            <w:tcW w:w="3000" w:type="dxa"/>
            <w:shd w:val="clear" w:color="auto" w:fill="F1F1F1"/>
            <w:noWrap/>
            <w:vAlign w:val="center"/>
          </w:tcPr>
          <w:p w14:paraId="3E72ACF8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b/>
                <w:bCs/>
                <w:szCs w:val="24"/>
              </w:rPr>
              <w:t>Jednostka odpowiedzialna</w:t>
            </w:r>
          </w:p>
        </w:tc>
        <w:tc>
          <w:tcPr>
            <w:tcW w:w="1300" w:type="dxa"/>
            <w:shd w:val="clear" w:color="auto" w:fill="F1F1F1"/>
            <w:noWrap/>
            <w:vAlign w:val="center"/>
          </w:tcPr>
          <w:p w14:paraId="5062875A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b/>
                <w:bCs/>
                <w:szCs w:val="24"/>
              </w:rPr>
              <w:t>Czas trwania [tyg.]</w:t>
            </w:r>
          </w:p>
        </w:tc>
        <w:tc>
          <w:tcPr>
            <w:tcW w:w="1500" w:type="dxa"/>
            <w:shd w:val="clear" w:color="auto" w:fill="F1F1F1"/>
            <w:noWrap/>
            <w:vAlign w:val="center"/>
          </w:tcPr>
          <w:p w14:paraId="6EEF58B1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b/>
                <w:bCs/>
                <w:szCs w:val="24"/>
              </w:rPr>
              <w:t>Szacowany koszt [zł]</w:t>
            </w:r>
          </w:p>
        </w:tc>
      </w:tr>
      <w:tr w:rsidR="006C33FE" w:rsidRPr="003B7228" w14:paraId="75939715" w14:textId="77777777" w:rsidTr="006C33FE">
        <w:tc>
          <w:tcPr>
            <w:tcW w:w="0" w:type="auto"/>
            <w:noWrap/>
          </w:tcPr>
          <w:p w14:paraId="488C7757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2. 1</w:t>
            </w:r>
          </w:p>
        </w:tc>
        <w:tc>
          <w:tcPr>
            <w:tcW w:w="0" w:type="auto"/>
            <w:noWrap/>
          </w:tcPr>
          <w:p w14:paraId="4FCB336C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Wybór wykonawcy</w:t>
            </w:r>
          </w:p>
        </w:tc>
        <w:tc>
          <w:tcPr>
            <w:tcW w:w="0" w:type="auto"/>
            <w:noWrap/>
          </w:tcPr>
          <w:p w14:paraId="4180A8E0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komórka ds. zamówień publicznych</w:t>
            </w:r>
          </w:p>
        </w:tc>
        <w:tc>
          <w:tcPr>
            <w:tcW w:w="0" w:type="auto"/>
            <w:noWrap/>
          </w:tcPr>
          <w:p w14:paraId="7FDB6FC4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10</w:t>
            </w:r>
          </w:p>
        </w:tc>
        <w:tc>
          <w:tcPr>
            <w:tcW w:w="0" w:type="auto"/>
            <w:noWrap/>
          </w:tcPr>
          <w:p w14:paraId="205B9C9B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0</w:t>
            </w:r>
          </w:p>
        </w:tc>
      </w:tr>
      <w:tr w:rsidR="006C33FE" w:rsidRPr="003B7228" w14:paraId="63F4060D" w14:textId="77777777" w:rsidTr="006C33FE">
        <w:tc>
          <w:tcPr>
            <w:tcW w:w="0" w:type="auto"/>
            <w:noWrap/>
          </w:tcPr>
          <w:p w14:paraId="3A180A59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2. 2</w:t>
            </w:r>
          </w:p>
        </w:tc>
        <w:tc>
          <w:tcPr>
            <w:tcW w:w="0" w:type="auto"/>
            <w:noWrap/>
          </w:tcPr>
          <w:p w14:paraId="4751CCC7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Realizacja zakupu i montaż systemu</w:t>
            </w:r>
          </w:p>
        </w:tc>
        <w:tc>
          <w:tcPr>
            <w:tcW w:w="0" w:type="auto"/>
            <w:noWrap/>
          </w:tcPr>
          <w:p w14:paraId="2829BCF8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administrator budynku</w:t>
            </w:r>
          </w:p>
        </w:tc>
        <w:tc>
          <w:tcPr>
            <w:tcW w:w="0" w:type="auto"/>
            <w:noWrap/>
          </w:tcPr>
          <w:p w14:paraId="6443454B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68</w:t>
            </w:r>
          </w:p>
        </w:tc>
        <w:tc>
          <w:tcPr>
            <w:tcW w:w="0" w:type="auto"/>
            <w:noWrap/>
          </w:tcPr>
          <w:p w14:paraId="03C627DD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8000</w:t>
            </w:r>
          </w:p>
        </w:tc>
      </w:tr>
    </w:tbl>
    <w:p w14:paraId="409A436C" w14:textId="77777777" w:rsidR="006C33FE" w:rsidRPr="003B7228" w:rsidRDefault="005240C3">
      <w:pPr>
        <w:pStyle w:val="Nagwek4"/>
        <w:rPr>
          <w:sz w:val="24"/>
          <w:szCs w:val="24"/>
        </w:rPr>
      </w:pPr>
      <w:bookmarkStart w:id="27" w:name="_Toc26"/>
      <w:r w:rsidRPr="003B7228">
        <w:rPr>
          <w:sz w:val="24"/>
          <w:szCs w:val="24"/>
        </w:rPr>
        <w:t>3. Zakup przenośnej pętli indukcyjnej do budynku w Hucisku Jawornickim</w:t>
      </w:r>
      <w:bookmarkEnd w:id="27"/>
    </w:p>
    <w:p w14:paraId="79195C8C" w14:textId="77777777" w:rsidR="006C33FE" w:rsidRPr="003B7228" w:rsidRDefault="005240C3">
      <w:pPr>
        <w:rPr>
          <w:szCs w:val="24"/>
        </w:rPr>
      </w:pPr>
      <w:r w:rsidRPr="003B7228">
        <w:rPr>
          <w:szCs w:val="24"/>
        </w:rPr>
        <w:t>Zakup pętli indukcyjnej stałej do dyspozycji klientów ze szczególnymi potrzebami cel: ułatwienie w komunikacji z osobami z problemami słuchu.</w:t>
      </w:r>
    </w:p>
    <w:p w14:paraId="5D0070A7" w14:textId="77777777" w:rsidR="006C33FE" w:rsidRPr="003B7228" w:rsidRDefault="005240C3">
      <w:pPr>
        <w:rPr>
          <w:szCs w:val="24"/>
        </w:rPr>
      </w:pPr>
      <w:r w:rsidRPr="003B7228">
        <w:rPr>
          <w:b/>
          <w:bCs/>
          <w:szCs w:val="24"/>
        </w:rPr>
        <w:t xml:space="preserve">Priorytet: </w:t>
      </w:r>
      <w:r w:rsidRPr="003B7228">
        <w:rPr>
          <w:szCs w:val="24"/>
        </w:rPr>
        <w:t>Średni - wynikający z dobrych praktyk, ale nie z przepisów</w:t>
      </w:r>
    </w:p>
    <w:p w14:paraId="74EE9201" w14:textId="77777777" w:rsidR="006C33FE" w:rsidRPr="003B7228" w:rsidRDefault="005240C3">
      <w:pPr>
        <w:rPr>
          <w:szCs w:val="24"/>
        </w:rPr>
      </w:pPr>
      <w:r w:rsidRPr="003B7228">
        <w:rPr>
          <w:b/>
          <w:bCs/>
          <w:szCs w:val="24"/>
        </w:rPr>
        <w:t xml:space="preserve">Data początkowa: </w:t>
      </w:r>
      <w:r w:rsidRPr="003B7228">
        <w:rPr>
          <w:szCs w:val="24"/>
        </w:rPr>
        <w:t>2026-09-01</w:t>
      </w:r>
    </w:p>
    <w:p w14:paraId="3E5242E8" w14:textId="77777777" w:rsidR="006C33FE" w:rsidRPr="003B7228" w:rsidRDefault="005240C3">
      <w:pPr>
        <w:pStyle w:val="Nagwek5"/>
      </w:pPr>
      <w:bookmarkStart w:id="28" w:name="_Toc27"/>
      <w:r w:rsidRPr="003B7228">
        <w:t>Zadania</w:t>
      </w:r>
      <w:bookmarkEnd w:id="28"/>
    </w:p>
    <w:tbl>
      <w:tblPr>
        <w:tblStyle w:val="FancyTable"/>
        <w:tblW w:w="0" w:type="auto"/>
        <w:tblInd w:w="0" w:type="dxa"/>
        <w:tblLook w:val="04A0" w:firstRow="1" w:lastRow="0" w:firstColumn="1" w:lastColumn="0" w:noHBand="0" w:noVBand="1"/>
      </w:tblPr>
      <w:tblGrid>
        <w:gridCol w:w="800"/>
        <w:gridCol w:w="6100"/>
        <w:gridCol w:w="3242"/>
        <w:gridCol w:w="1400"/>
        <w:gridCol w:w="1650"/>
      </w:tblGrid>
      <w:tr w:rsidR="006C33FE" w:rsidRPr="003B7228" w14:paraId="57E417A6" w14:textId="77777777" w:rsidTr="006C33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50" w:type="dxa"/>
            <w:shd w:val="clear" w:color="auto" w:fill="F1F1F1"/>
            <w:noWrap/>
            <w:vAlign w:val="center"/>
          </w:tcPr>
          <w:p w14:paraId="74DDA202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b/>
                <w:bCs/>
                <w:szCs w:val="24"/>
              </w:rPr>
              <w:t>Lp.</w:t>
            </w:r>
          </w:p>
        </w:tc>
        <w:tc>
          <w:tcPr>
            <w:tcW w:w="6000" w:type="dxa"/>
            <w:shd w:val="clear" w:color="auto" w:fill="F1F1F1"/>
            <w:noWrap/>
            <w:vAlign w:val="center"/>
          </w:tcPr>
          <w:p w14:paraId="759D1DDC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b/>
                <w:bCs/>
                <w:szCs w:val="24"/>
              </w:rPr>
              <w:t>Nazwa</w:t>
            </w:r>
          </w:p>
        </w:tc>
        <w:tc>
          <w:tcPr>
            <w:tcW w:w="3000" w:type="dxa"/>
            <w:shd w:val="clear" w:color="auto" w:fill="F1F1F1"/>
            <w:noWrap/>
            <w:vAlign w:val="center"/>
          </w:tcPr>
          <w:p w14:paraId="278F79EF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b/>
                <w:bCs/>
                <w:szCs w:val="24"/>
              </w:rPr>
              <w:t>Jednostka odpowiedzialna</w:t>
            </w:r>
          </w:p>
        </w:tc>
        <w:tc>
          <w:tcPr>
            <w:tcW w:w="1300" w:type="dxa"/>
            <w:shd w:val="clear" w:color="auto" w:fill="F1F1F1"/>
            <w:noWrap/>
            <w:vAlign w:val="center"/>
          </w:tcPr>
          <w:p w14:paraId="464586C9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b/>
                <w:bCs/>
                <w:szCs w:val="24"/>
              </w:rPr>
              <w:t>Czas trwania [tyg.]</w:t>
            </w:r>
          </w:p>
        </w:tc>
        <w:tc>
          <w:tcPr>
            <w:tcW w:w="1500" w:type="dxa"/>
            <w:shd w:val="clear" w:color="auto" w:fill="F1F1F1"/>
            <w:noWrap/>
            <w:vAlign w:val="center"/>
          </w:tcPr>
          <w:p w14:paraId="7450B95D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b/>
                <w:bCs/>
                <w:szCs w:val="24"/>
              </w:rPr>
              <w:t>Szacowany koszt [zł]</w:t>
            </w:r>
          </w:p>
        </w:tc>
      </w:tr>
      <w:tr w:rsidR="006C33FE" w:rsidRPr="003B7228" w14:paraId="2691DC5E" w14:textId="77777777" w:rsidTr="006C33FE">
        <w:tc>
          <w:tcPr>
            <w:tcW w:w="0" w:type="auto"/>
            <w:noWrap/>
          </w:tcPr>
          <w:p w14:paraId="646C26AD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3. 1</w:t>
            </w:r>
          </w:p>
        </w:tc>
        <w:tc>
          <w:tcPr>
            <w:tcW w:w="0" w:type="auto"/>
            <w:noWrap/>
          </w:tcPr>
          <w:p w14:paraId="24149FDA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Rozeznanie cenowe</w:t>
            </w:r>
          </w:p>
        </w:tc>
        <w:tc>
          <w:tcPr>
            <w:tcW w:w="0" w:type="auto"/>
            <w:noWrap/>
          </w:tcPr>
          <w:p w14:paraId="46454257" w14:textId="3E648614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koordynator ds. dostępności</w:t>
            </w:r>
          </w:p>
        </w:tc>
        <w:tc>
          <w:tcPr>
            <w:tcW w:w="0" w:type="auto"/>
            <w:noWrap/>
          </w:tcPr>
          <w:p w14:paraId="6A0EDCC5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3</w:t>
            </w:r>
          </w:p>
        </w:tc>
        <w:tc>
          <w:tcPr>
            <w:tcW w:w="0" w:type="auto"/>
            <w:noWrap/>
          </w:tcPr>
          <w:p w14:paraId="57385140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0</w:t>
            </w:r>
          </w:p>
        </w:tc>
      </w:tr>
      <w:tr w:rsidR="006C33FE" w:rsidRPr="003B7228" w14:paraId="1B9A24F1" w14:textId="77777777" w:rsidTr="006C33FE">
        <w:tc>
          <w:tcPr>
            <w:tcW w:w="0" w:type="auto"/>
            <w:noWrap/>
          </w:tcPr>
          <w:p w14:paraId="44BFCD00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lastRenderedPageBreak/>
              <w:t>3. 2</w:t>
            </w:r>
          </w:p>
        </w:tc>
        <w:tc>
          <w:tcPr>
            <w:tcW w:w="0" w:type="auto"/>
            <w:noWrap/>
          </w:tcPr>
          <w:p w14:paraId="0D286473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Przeprowadzenie postępowania i wybór Wykonawcy</w:t>
            </w:r>
          </w:p>
        </w:tc>
        <w:tc>
          <w:tcPr>
            <w:tcW w:w="0" w:type="auto"/>
            <w:noWrap/>
          </w:tcPr>
          <w:p w14:paraId="61A25562" w14:textId="6B3FD8FD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koordynator ds. dostępności</w:t>
            </w:r>
          </w:p>
        </w:tc>
        <w:tc>
          <w:tcPr>
            <w:tcW w:w="0" w:type="auto"/>
            <w:noWrap/>
          </w:tcPr>
          <w:p w14:paraId="2BB286FD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6</w:t>
            </w:r>
          </w:p>
        </w:tc>
        <w:tc>
          <w:tcPr>
            <w:tcW w:w="0" w:type="auto"/>
            <w:noWrap/>
          </w:tcPr>
          <w:p w14:paraId="7AF17172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0</w:t>
            </w:r>
          </w:p>
        </w:tc>
      </w:tr>
      <w:tr w:rsidR="006C33FE" w:rsidRPr="003B7228" w14:paraId="76669459" w14:textId="77777777" w:rsidTr="006C33FE">
        <w:tc>
          <w:tcPr>
            <w:tcW w:w="0" w:type="auto"/>
            <w:noWrap/>
          </w:tcPr>
          <w:p w14:paraId="0387F537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3. 3</w:t>
            </w:r>
          </w:p>
        </w:tc>
        <w:tc>
          <w:tcPr>
            <w:tcW w:w="0" w:type="auto"/>
            <w:noWrap/>
          </w:tcPr>
          <w:p w14:paraId="11D6F349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Dostawa i montaż pętli</w:t>
            </w:r>
          </w:p>
        </w:tc>
        <w:tc>
          <w:tcPr>
            <w:tcW w:w="0" w:type="auto"/>
            <w:noWrap/>
          </w:tcPr>
          <w:p w14:paraId="7E3FE2C0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Koordynator ds. dostępności</w:t>
            </w:r>
          </w:p>
        </w:tc>
        <w:tc>
          <w:tcPr>
            <w:tcW w:w="0" w:type="auto"/>
            <w:noWrap/>
          </w:tcPr>
          <w:p w14:paraId="73EAD888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4</w:t>
            </w:r>
          </w:p>
        </w:tc>
        <w:tc>
          <w:tcPr>
            <w:tcW w:w="0" w:type="auto"/>
            <w:noWrap/>
          </w:tcPr>
          <w:p w14:paraId="1381D21E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2500</w:t>
            </w:r>
          </w:p>
        </w:tc>
      </w:tr>
    </w:tbl>
    <w:p w14:paraId="79C37168" w14:textId="77777777" w:rsidR="006C33FE" w:rsidRPr="003B7228" w:rsidRDefault="005240C3">
      <w:pPr>
        <w:pStyle w:val="Nagwek4"/>
        <w:rPr>
          <w:sz w:val="24"/>
          <w:szCs w:val="24"/>
        </w:rPr>
      </w:pPr>
      <w:bookmarkStart w:id="29" w:name="_Toc28"/>
      <w:r w:rsidRPr="003B7228">
        <w:rPr>
          <w:sz w:val="24"/>
          <w:szCs w:val="24"/>
        </w:rPr>
        <w:t xml:space="preserve">4. Zakup, dostawa i montaż tablicy </w:t>
      </w:r>
      <w:proofErr w:type="spellStart"/>
      <w:r w:rsidRPr="003B7228">
        <w:rPr>
          <w:sz w:val="24"/>
          <w:szCs w:val="24"/>
        </w:rPr>
        <w:t>tyflograficznej</w:t>
      </w:r>
      <w:proofErr w:type="spellEnd"/>
      <w:r w:rsidRPr="003B7228">
        <w:rPr>
          <w:sz w:val="24"/>
          <w:szCs w:val="24"/>
        </w:rPr>
        <w:t xml:space="preserve"> w budynku w Hucisku Jawornickim</w:t>
      </w:r>
      <w:bookmarkEnd w:id="29"/>
    </w:p>
    <w:p w14:paraId="59E2AA1A" w14:textId="77777777" w:rsidR="006C33FE" w:rsidRPr="003B7228" w:rsidRDefault="005240C3">
      <w:pPr>
        <w:rPr>
          <w:szCs w:val="24"/>
        </w:rPr>
      </w:pPr>
      <w:r w:rsidRPr="003B7228">
        <w:rPr>
          <w:szCs w:val="24"/>
        </w:rPr>
        <w:t>Dla osób niewidomych i słabowidzących - w celu umożliwienia samodzielnej orientacji i korzystania z informacji</w:t>
      </w:r>
    </w:p>
    <w:p w14:paraId="67A48315" w14:textId="77777777" w:rsidR="006C33FE" w:rsidRPr="003B7228" w:rsidRDefault="005240C3">
      <w:pPr>
        <w:rPr>
          <w:szCs w:val="24"/>
        </w:rPr>
      </w:pPr>
      <w:r w:rsidRPr="003B7228">
        <w:rPr>
          <w:b/>
          <w:bCs/>
          <w:szCs w:val="24"/>
        </w:rPr>
        <w:t xml:space="preserve">Priorytet: </w:t>
      </w:r>
      <w:r w:rsidRPr="003B7228">
        <w:rPr>
          <w:szCs w:val="24"/>
        </w:rPr>
        <w:t>Średni - wynikający z dobrych praktyk, ale nie z przepisów</w:t>
      </w:r>
    </w:p>
    <w:p w14:paraId="2D459C17" w14:textId="77777777" w:rsidR="006C33FE" w:rsidRPr="003B7228" w:rsidRDefault="005240C3">
      <w:pPr>
        <w:rPr>
          <w:szCs w:val="24"/>
        </w:rPr>
      </w:pPr>
      <w:r w:rsidRPr="003B7228">
        <w:rPr>
          <w:b/>
          <w:bCs/>
          <w:szCs w:val="24"/>
        </w:rPr>
        <w:t xml:space="preserve">Data początkowa: </w:t>
      </w:r>
      <w:r w:rsidRPr="003B7228">
        <w:rPr>
          <w:szCs w:val="24"/>
        </w:rPr>
        <w:t>2026-09-01</w:t>
      </w:r>
    </w:p>
    <w:p w14:paraId="2BB74EE5" w14:textId="77777777" w:rsidR="006C33FE" w:rsidRPr="003B7228" w:rsidRDefault="005240C3">
      <w:pPr>
        <w:pStyle w:val="Nagwek5"/>
      </w:pPr>
      <w:bookmarkStart w:id="30" w:name="_Toc29"/>
      <w:r w:rsidRPr="003B7228">
        <w:t>Zadania</w:t>
      </w:r>
      <w:bookmarkEnd w:id="30"/>
    </w:p>
    <w:tbl>
      <w:tblPr>
        <w:tblStyle w:val="FancyTable"/>
        <w:tblW w:w="0" w:type="auto"/>
        <w:tblInd w:w="0" w:type="dxa"/>
        <w:tblLook w:val="04A0" w:firstRow="1" w:lastRow="0" w:firstColumn="1" w:lastColumn="0" w:noHBand="0" w:noVBand="1"/>
      </w:tblPr>
      <w:tblGrid>
        <w:gridCol w:w="800"/>
        <w:gridCol w:w="6100"/>
        <w:gridCol w:w="3242"/>
        <w:gridCol w:w="1400"/>
        <w:gridCol w:w="1650"/>
      </w:tblGrid>
      <w:tr w:rsidR="006C33FE" w:rsidRPr="003B7228" w14:paraId="18B2F8CF" w14:textId="77777777" w:rsidTr="006C33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50" w:type="dxa"/>
            <w:shd w:val="clear" w:color="auto" w:fill="F1F1F1"/>
            <w:noWrap/>
            <w:vAlign w:val="center"/>
          </w:tcPr>
          <w:p w14:paraId="325A6B27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b/>
                <w:bCs/>
                <w:szCs w:val="24"/>
              </w:rPr>
              <w:t>Lp.</w:t>
            </w:r>
          </w:p>
        </w:tc>
        <w:tc>
          <w:tcPr>
            <w:tcW w:w="6000" w:type="dxa"/>
            <w:shd w:val="clear" w:color="auto" w:fill="F1F1F1"/>
            <w:noWrap/>
            <w:vAlign w:val="center"/>
          </w:tcPr>
          <w:p w14:paraId="51CD8757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b/>
                <w:bCs/>
                <w:szCs w:val="24"/>
              </w:rPr>
              <w:t>Nazwa</w:t>
            </w:r>
          </w:p>
        </w:tc>
        <w:tc>
          <w:tcPr>
            <w:tcW w:w="3000" w:type="dxa"/>
            <w:shd w:val="clear" w:color="auto" w:fill="F1F1F1"/>
            <w:noWrap/>
            <w:vAlign w:val="center"/>
          </w:tcPr>
          <w:p w14:paraId="54CDFC15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b/>
                <w:bCs/>
                <w:szCs w:val="24"/>
              </w:rPr>
              <w:t>Jednostka odpowiedzialna</w:t>
            </w:r>
          </w:p>
        </w:tc>
        <w:tc>
          <w:tcPr>
            <w:tcW w:w="1300" w:type="dxa"/>
            <w:shd w:val="clear" w:color="auto" w:fill="F1F1F1"/>
            <w:noWrap/>
            <w:vAlign w:val="center"/>
          </w:tcPr>
          <w:p w14:paraId="7D4C858C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b/>
                <w:bCs/>
                <w:szCs w:val="24"/>
              </w:rPr>
              <w:t>Czas trwania [tyg.]</w:t>
            </w:r>
          </w:p>
        </w:tc>
        <w:tc>
          <w:tcPr>
            <w:tcW w:w="1500" w:type="dxa"/>
            <w:shd w:val="clear" w:color="auto" w:fill="F1F1F1"/>
            <w:noWrap/>
            <w:vAlign w:val="center"/>
          </w:tcPr>
          <w:p w14:paraId="7BAC367B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b/>
                <w:bCs/>
                <w:szCs w:val="24"/>
              </w:rPr>
              <w:t>Szacowany koszt [zł]</w:t>
            </w:r>
          </w:p>
        </w:tc>
      </w:tr>
      <w:tr w:rsidR="006C33FE" w:rsidRPr="003B7228" w14:paraId="1463D3EE" w14:textId="77777777" w:rsidTr="006C33FE">
        <w:tc>
          <w:tcPr>
            <w:tcW w:w="0" w:type="auto"/>
            <w:noWrap/>
          </w:tcPr>
          <w:p w14:paraId="24FFD4DF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4. 1</w:t>
            </w:r>
          </w:p>
        </w:tc>
        <w:tc>
          <w:tcPr>
            <w:tcW w:w="0" w:type="auto"/>
            <w:noWrap/>
          </w:tcPr>
          <w:p w14:paraId="05964748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Rozeznanie cenowe</w:t>
            </w:r>
          </w:p>
        </w:tc>
        <w:tc>
          <w:tcPr>
            <w:tcW w:w="0" w:type="auto"/>
            <w:noWrap/>
          </w:tcPr>
          <w:p w14:paraId="71394795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Koordynator ds. dostępności</w:t>
            </w:r>
          </w:p>
        </w:tc>
        <w:tc>
          <w:tcPr>
            <w:tcW w:w="0" w:type="auto"/>
            <w:noWrap/>
          </w:tcPr>
          <w:p w14:paraId="3D7C0256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4</w:t>
            </w:r>
          </w:p>
        </w:tc>
        <w:tc>
          <w:tcPr>
            <w:tcW w:w="0" w:type="auto"/>
            <w:noWrap/>
          </w:tcPr>
          <w:p w14:paraId="59726399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0</w:t>
            </w:r>
          </w:p>
        </w:tc>
      </w:tr>
      <w:tr w:rsidR="006C33FE" w:rsidRPr="003B7228" w14:paraId="2EA7CD33" w14:textId="77777777" w:rsidTr="006C33FE">
        <w:tc>
          <w:tcPr>
            <w:tcW w:w="0" w:type="auto"/>
            <w:noWrap/>
          </w:tcPr>
          <w:p w14:paraId="54C601CA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4. 2</w:t>
            </w:r>
          </w:p>
        </w:tc>
        <w:tc>
          <w:tcPr>
            <w:tcW w:w="0" w:type="auto"/>
            <w:noWrap/>
          </w:tcPr>
          <w:p w14:paraId="4B3F824A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Przeprowadzenie postępowania i wybór Dostawcy</w:t>
            </w:r>
          </w:p>
        </w:tc>
        <w:tc>
          <w:tcPr>
            <w:tcW w:w="0" w:type="auto"/>
            <w:noWrap/>
          </w:tcPr>
          <w:p w14:paraId="5E763DE7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Koordynator ds. dostępności</w:t>
            </w:r>
          </w:p>
        </w:tc>
        <w:tc>
          <w:tcPr>
            <w:tcW w:w="0" w:type="auto"/>
            <w:noWrap/>
          </w:tcPr>
          <w:p w14:paraId="7931ABC5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4</w:t>
            </w:r>
          </w:p>
        </w:tc>
        <w:tc>
          <w:tcPr>
            <w:tcW w:w="0" w:type="auto"/>
            <w:noWrap/>
          </w:tcPr>
          <w:p w14:paraId="01979124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0</w:t>
            </w:r>
          </w:p>
        </w:tc>
      </w:tr>
      <w:tr w:rsidR="006C33FE" w:rsidRPr="003B7228" w14:paraId="0C6D4835" w14:textId="77777777" w:rsidTr="006C33FE">
        <w:tc>
          <w:tcPr>
            <w:tcW w:w="0" w:type="auto"/>
            <w:noWrap/>
          </w:tcPr>
          <w:p w14:paraId="7677DD11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lastRenderedPageBreak/>
              <w:t>4. 3</w:t>
            </w:r>
          </w:p>
        </w:tc>
        <w:tc>
          <w:tcPr>
            <w:tcW w:w="0" w:type="auto"/>
            <w:noWrap/>
          </w:tcPr>
          <w:p w14:paraId="6F68BBB6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 xml:space="preserve">Dostawa i montaż tablicy </w:t>
            </w:r>
            <w:proofErr w:type="spellStart"/>
            <w:r w:rsidRPr="003B7228">
              <w:rPr>
                <w:szCs w:val="24"/>
              </w:rPr>
              <w:t>tyflograficznej</w:t>
            </w:r>
            <w:proofErr w:type="spellEnd"/>
          </w:p>
        </w:tc>
        <w:tc>
          <w:tcPr>
            <w:tcW w:w="0" w:type="auto"/>
            <w:noWrap/>
          </w:tcPr>
          <w:p w14:paraId="1FF63852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Wykonawca</w:t>
            </w:r>
          </w:p>
        </w:tc>
        <w:tc>
          <w:tcPr>
            <w:tcW w:w="0" w:type="auto"/>
            <w:noWrap/>
          </w:tcPr>
          <w:p w14:paraId="43DB575D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4</w:t>
            </w:r>
          </w:p>
        </w:tc>
        <w:tc>
          <w:tcPr>
            <w:tcW w:w="0" w:type="auto"/>
            <w:noWrap/>
          </w:tcPr>
          <w:p w14:paraId="50B35FC1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12000</w:t>
            </w:r>
          </w:p>
        </w:tc>
      </w:tr>
    </w:tbl>
    <w:p w14:paraId="29CAD58C" w14:textId="77777777" w:rsidR="006C33FE" w:rsidRPr="003B7228" w:rsidRDefault="005240C3">
      <w:pPr>
        <w:pStyle w:val="Nagwek4"/>
        <w:rPr>
          <w:sz w:val="24"/>
          <w:szCs w:val="24"/>
        </w:rPr>
      </w:pPr>
      <w:bookmarkStart w:id="31" w:name="_Toc30"/>
      <w:r w:rsidRPr="003B7228">
        <w:rPr>
          <w:sz w:val="24"/>
          <w:szCs w:val="24"/>
        </w:rPr>
        <w:t>5. Nawiązanie współpracy z tłumaczami PJM</w:t>
      </w:r>
      <w:bookmarkEnd w:id="31"/>
    </w:p>
    <w:p w14:paraId="656F2656" w14:textId="077DE769" w:rsidR="006C33FE" w:rsidRPr="003B7228" w:rsidRDefault="005240C3">
      <w:pPr>
        <w:rPr>
          <w:szCs w:val="24"/>
        </w:rPr>
      </w:pPr>
      <w:r w:rsidRPr="003B7228">
        <w:rPr>
          <w:szCs w:val="24"/>
        </w:rPr>
        <w:t>Wynika z: art.</w:t>
      </w:r>
      <w:r w:rsidR="005E1FEE">
        <w:rPr>
          <w:szCs w:val="24"/>
        </w:rPr>
        <w:t xml:space="preserve"> </w:t>
      </w:r>
      <w:r w:rsidRPr="003B7228">
        <w:rPr>
          <w:szCs w:val="24"/>
        </w:rPr>
        <w:t>6 ust. 3 pkt. a) ustawy z dnia 19 lipca 2019 r. o zapewnianiu dostępności osobom ze szczególnymi potrzebami oraz z</w:t>
      </w:r>
      <w:r w:rsidR="005E1FEE">
        <w:rPr>
          <w:szCs w:val="24"/>
        </w:rPr>
        <w:t> </w:t>
      </w:r>
      <w:r w:rsidRPr="003B7228">
        <w:rPr>
          <w:szCs w:val="24"/>
        </w:rPr>
        <w:t>ustawy z dnia 19 sierpnia 2011 r. o języku migowym i innych środkach komunikowania się poz. 1824 oraz z 2022 r. poz. 583 i</w:t>
      </w:r>
      <w:r w:rsidR="005E1FEE">
        <w:rPr>
          <w:szCs w:val="24"/>
        </w:rPr>
        <w:t> </w:t>
      </w:r>
      <w:r w:rsidRPr="003B7228">
        <w:rPr>
          <w:szCs w:val="24"/>
        </w:rPr>
        <w:t>830). cel: zapewnienie dostępu do informacji.</w:t>
      </w:r>
    </w:p>
    <w:p w14:paraId="741EA035" w14:textId="77777777" w:rsidR="006C33FE" w:rsidRPr="003B7228" w:rsidRDefault="005240C3">
      <w:pPr>
        <w:rPr>
          <w:szCs w:val="24"/>
        </w:rPr>
      </w:pPr>
      <w:r w:rsidRPr="003B7228">
        <w:rPr>
          <w:b/>
          <w:bCs/>
          <w:szCs w:val="24"/>
        </w:rPr>
        <w:t xml:space="preserve">Priorytet: </w:t>
      </w:r>
      <w:r w:rsidRPr="003B7228">
        <w:rPr>
          <w:szCs w:val="24"/>
        </w:rPr>
        <w:t>Wysoki - wynikający wprost z przepisów</w:t>
      </w:r>
    </w:p>
    <w:p w14:paraId="55F511D4" w14:textId="77777777" w:rsidR="006C33FE" w:rsidRPr="003B7228" w:rsidRDefault="005240C3">
      <w:pPr>
        <w:rPr>
          <w:szCs w:val="24"/>
        </w:rPr>
      </w:pPr>
      <w:r w:rsidRPr="003B7228">
        <w:rPr>
          <w:b/>
          <w:bCs/>
          <w:szCs w:val="24"/>
        </w:rPr>
        <w:t xml:space="preserve">Data początkowa: </w:t>
      </w:r>
      <w:r w:rsidRPr="003B7228">
        <w:rPr>
          <w:szCs w:val="24"/>
        </w:rPr>
        <w:t>2027-01-01</w:t>
      </w:r>
    </w:p>
    <w:p w14:paraId="37CDB431" w14:textId="77777777" w:rsidR="006C33FE" w:rsidRPr="003B7228" w:rsidRDefault="005240C3">
      <w:pPr>
        <w:pStyle w:val="Nagwek5"/>
      </w:pPr>
      <w:bookmarkStart w:id="32" w:name="_Toc31"/>
      <w:r w:rsidRPr="003B7228">
        <w:t>Zadania</w:t>
      </w:r>
      <w:bookmarkEnd w:id="32"/>
    </w:p>
    <w:tbl>
      <w:tblPr>
        <w:tblStyle w:val="FancyTable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709"/>
        <w:gridCol w:w="8886"/>
        <w:gridCol w:w="2398"/>
        <w:gridCol w:w="899"/>
        <w:gridCol w:w="1065"/>
      </w:tblGrid>
      <w:tr w:rsidR="006C33FE" w:rsidRPr="003B7228" w14:paraId="7A62F3FE" w14:textId="77777777" w:rsidTr="005E1F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559" w:type="dxa"/>
            <w:shd w:val="clear" w:color="auto" w:fill="F1F1F1"/>
            <w:noWrap/>
            <w:vAlign w:val="center"/>
          </w:tcPr>
          <w:p w14:paraId="69868BE6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b/>
                <w:bCs/>
                <w:szCs w:val="24"/>
              </w:rPr>
              <w:t>Lp.</w:t>
            </w:r>
          </w:p>
        </w:tc>
        <w:tc>
          <w:tcPr>
            <w:tcW w:w="8786" w:type="dxa"/>
            <w:shd w:val="clear" w:color="auto" w:fill="F1F1F1"/>
            <w:noWrap/>
            <w:vAlign w:val="center"/>
          </w:tcPr>
          <w:p w14:paraId="69B1D70F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b/>
                <w:bCs/>
                <w:szCs w:val="24"/>
              </w:rPr>
              <w:t>Nazwa</w:t>
            </w:r>
          </w:p>
        </w:tc>
        <w:tc>
          <w:tcPr>
            <w:tcW w:w="2298" w:type="dxa"/>
            <w:shd w:val="clear" w:color="auto" w:fill="F1F1F1"/>
            <w:noWrap/>
            <w:vAlign w:val="center"/>
          </w:tcPr>
          <w:p w14:paraId="669458DA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b/>
                <w:bCs/>
                <w:szCs w:val="24"/>
              </w:rPr>
              <w:t>Jednostka odpowiedzialna</w:t>
            </w:r>
          </w:p>
        </w:tc>
        <w:tc>
          <w:tcPr>
            <w:tcW w:w="799" w:type="dxa"/>
            <w:shd w:val="clear" w:color="auto" w:fill="F1F1F1"/>
            <w:noWrap/>
            <w:vAlign w:val="center"/>
          </w:tcPr>
          <w:p w14:paraId="64218D71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b/>
                <w:bCs/>
                <w:szCs w:val="24"/>
              </w:rPr>
              <w:t>Czas trwania [tyg.]</w:t>
            </w:r>
          </w:p>
        </w:tc>
        <w:tc>
          <w:tcPr>
            <w:tcW w:w="915" w:type="dxa"/>
            <w:shd w:val="clear" w:color="auto" w:fill="F1F1F1"/>
            <w:noWrap/>
            <w:vAlign w:val="center"/>
          </w:tcPr>
          <w:p w14:paraId="763C179E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b/>
                <w:bCs/>
                <w:szCs w:val="24"/>
              </w:rPr>
              <w:t>Szacowany koszt [zł]</w:t>
            </w:r>
          </w:p>
        </w:tc>
      </w:tr>
      <w:tr w:rsidR="006C33FE" w:rsidRPr="003B7228" w14:paraId="1946E47A" w14:textId="77777777" w:rsidTr="005E1FEE">
        <w:tc>
          <w:tcPr>
            <w:tcW w:w="559" w:type="dxa"/>
            <w:noWrap/>
          </w:tcPr>
          <w:p w14:paraId="4137512F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5. 1</w:t>
            </w:r>
          </w:p>
        </w:tc>
        <w:tc>
          <w:tcPr>
            <w:tcW w:w="8786" w:type="dxa"/>
            <w:noWrap/>
          </w:tcPr>
          <w:p w14:paraId="02323FEF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Wybór podmiotu zewnętrznego wykonującego tłumaczenie</w:t>
            </w:r>
          </w:p>
        </w:tc>
        <w:tc>
          <w:tcPr>
            <w:tcW w:w="2298" w:type="dxa"/>
            <w:noWrap/>
          </w:tcPr>
          <w:p w14:paraId="5CCB6EB7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komórka ds. zamówień publicznych</w:t>
            </w:r>
          </w:p>
        </w:tc>
        <w:tc>
          <w:tcPr>
            <w:tcW w:w="799" w:type="dxa"/>
            <w:noWrap/>
          </w:tcPr>
          <w:p w14:paraId="036359D9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4</w:t>
            </w:r>
          </w:p>
        </w:tc>
        <w:tc>
          <w:tcPr>
            <w:tcW w:w="915" w:type="dxa"/>
            <w:noWrap/>
          </w:tcPr>
          <w:p w14:paraId="157A8B83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0</w:t>
            </w:r>
          </w:p>
        </w:tc>
      </w:tr>
      <w:tr w:rsidR="006C33FE" w:rsidRPr="003B7228" w14:paraId="33A0EFBC" w14:textId="77777777" w:rsidTr="005E1FEE">
        <w:tc>
          <w:tcPr>
            <w:tcW w:w="559" w:type="dxa"/>
            <w:noWrap/>
          </w:tcPr>
          <w:p w14:paraId="4FB7E586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lastRenderedPageBreak/>
              <w:t>5. 2</w:t>
            </w:r>
          </w:p>
        </w:tc>
        <w:tc>
          <w:tcPr>
            <w:tcW w:w="8786" w:type="dxa"/>
            <w:noWrap/>
          </w:tcPr>
          <w:p w14:paraId="5CED3146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Ustalenie zasad współpracy oraz komunikowania się przy realizacji usługi</w:t>
            </w:r>
          </w:p>
        </w:tc>
        <w:tc>
          <w:tcPr>
            <w:tcW w:w="2298" w:type="dxa"/>
            <w:noWrap/>
          </w:tcPr>
          <w:p w14:paraId="12884457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administrator budynku</w:t>
            </w:r>
          </w:p>
        </w:tc>
        <w:tc>
          <w:tcPr>
            <w:tcW w:w="799" w:type="dxa"/>
            <w:noWrap/>
          </w:tcPr>
          <w:p w14:paraId="10B28564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4</w:t>
            </w:r>
          </w:p>
        </w:tc>
        <w:tc>
          <w:tcPr>
            <w:tcW w:w="915" w:type="dxa"/>
            <w:noWrap/>
          </w:tcPr>
          <w:p w14:paraId="2BB40141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0</w:t>
            </w:r>
          </w:p>
        </w:tc>
      </w:tr>
      <w:tr w:rsidR="006C33FE" w:rsidRPr="003B7228" w14:paraId="2351DDD8" w14:textId="77777777" w:rsidTr="005E1FEE">
        <w:tc>
          <w:tcPr>
            <w:tcW w:w="559" w:type="dxa"/>
            <w:noWrap/>
          </w:tcPr>
          <w:p w14:paraId="4019BFF6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5. 3</w:t>
            </w:r>
          </w:p>
        </w:tc>
        <w:tc>
          <w:tcPr>
            <w:tcW w:w="8786" w:type="dxa"/>
            <w:noWrap/>
          </w:tcPr>
          <w:p w14:paraId="36E610D7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Podpisanie umowy z podmiotem zewnętrznym</w:t>
            </w:r>
          </w:p>
        </w:tc>
        <w:tc>
          <w:tcPr>
            <w:tcW w:w="2298" w:type="dxa"/>
            <w:noWrap/>
          </w:tcPr>
          <w:p w14:paraId="3320E518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administrator budynku</w:t>
            </w:r>
          </w:p>
        </w:tc>
        <w:tc>
          <w:tcPr>
            <w:tcW w:w="799" w:type="dxa"/>
            <w:noWrap/>
          </w:tcPr>
          <w:p w14:paraId="10018D28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2</w:t>
            </w:r>
          </w:p>
        </w:tc>
        <w:tc>
          <w:tcPr>
            <w:tcW w:w="915" w:type="dxa"/>
            <w:noWrap/>
          </w:tcPr>
          <w:p w14:paraId="2690FD4B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30000</w:t>
            </w:r>
          </w:p>
        </w:tc>
      </w:tr>
      <w:tr w:rsidR="006C33FE" w:rsidRPr="003B7228" w14:paraId="1A49E3CF" w14:textId="77777777" w:rsidTr="005E1FEE">
        <w:tc>
          <w:tcPr>
            <w:tcW w:w="559" w:type="dxa"/>
            <w:noWrap/>
          </w:tcPr>
          <w:p w14:paraId="16B878C5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5. 4</w:t>
            </w:r>
          </w:p>
        </w:tc>
        <w:tc>
          <w:tcPr>
            <w:tcW w:w="8786" w:type="dxa"/>
            <w:noWrap/>
          </w:tcPr>
          <w:p w14:paraId="3DFDD41D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Umieszczenie informacji o dostępności usługi tłumacza PJM w stronie www podmiotu (np. zakładka kontakt lub inna dedykowana dostępności)</w:t>
            </w:r>
          </w:p>
        </w:tc>
        <w:tc>
          <w:tcPr>
            <w:tcW w:w="2298" w:type="dxa"/>
            <w:noWrap/>
          </w:tcPr>
          <w:p w14:paraId="4DBF3F5D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administrator budynku</w:t>
            </w:r>
          </w:p>
        </w:tc>
        <w:tc>
          <w:tcPr>
            <w:tcW w:w="799" w:type="dxa"/>
            <w:noWrap/>
          </w:tcPr>
          <w:p w14:paraId="3CEEC307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1</w:t>
            </w:r>
          </w:p>
        </w:tc>
        <w:tc>
          <w:tcPr>
            <w:tcW w:w="915" w:type="dxa"/>
            <w:noWrap/>
          </w:tcPr>
          <w:p w14:paraId="2EBCC121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0</w:t>
            </w:r>
          </w:p>
        </w:tc>
      </w:tr>
    </w:tbl>
    <w:p w14:paraId="087F28A8" w14:textId="77777777" w:rsidR="006C33FE" w:rsidRPr="003B7228" w:rsidRDefault="006C33FE">
      <w:pPr>
        <w:rPr>
          <w:szCs w:val="24"/>
        </w:rPr>
      </w:pPr>
    </w:p>
    <w:p w14:paraId="11476A29" w14:textId="77777777" w:rsidR="006C33FE" w:rsidRPr="003B7228" w:rsidRDefault="006C33FE">
      <w:pPr>
        <w:rPr>
          <w:szCs w:val="24"/>
        </w:rPr>
        <w:sectPr w:rsidR="006C33FE" w:rsidRPr="003B7228">
          <w:pgSz w:w="16837" w:h="11905" w:orient="landscape"/>
          <w:pgMar w:top="1440" w:right="1440" w:bottom="1440" w:left="1440" w:header="720" w:footer="720" w:gutter="0"/>
          <w:cols w:space="720"/>
        </w:sectPr>
      </w:pPr>
    </w:p>
    <w:p w14:paraId="7BC0520D" w14:textId="77777777" w:rsidR="006C33FE" w:rsidRPr="003B7228" w:rsidRDefault="005240C3">
      <w:pPr>
        <w:pStyle w:val="Nagwek3"/>
        <w:rPr>
          <w:sz w:val="24"/>
          <w:szCs w:val="24"/>
        </w:rPr>
      </w:pPr>
      <w:bookmarkStart w:id="33" w:name="_Toc231159641"/>
      <w:r w:rsidRPr="003B7228">
        <w:rPr>
          <w:sz w:val="24"/>
          <w:szCs w:val="24"/>
        </w:rPr>
        <w:lastRenderedPageBreak/>
        <w:t>Pozostałe działania</w:t>
      </w:r>
      <w:bookmarkEnd w:id="33"/>
    </w:p>
    <w:p w14:paraId="1C18AE8B" w14:textId="77777777" w:rsidR="006C33FE" w:rsidRPr="003B7228" w:rsidRDefault="005240C3">
      <w:pPr>
        <w:pStyle w:val="Nagwek4"/>
        <w:rPr>
          <w:sz w:val="24"/>
          <w:szCs w:val="24"/>
        </w:rPr>
      </w:pPr>
      <w:bookmarkStart w:id="34" w:name="_Toc33"/>
      <w:r w:rsidRPr="003B7228">
        <w:rPr>
          <w:sz w:val="24"/>
          <w:szCs w:val="24"/>
        </w:rPr>
        <w:t>1. Aktualizacja procedury ewakuacji w tym uzupełnienie ich o elementy ewakuacji osób ze szczególnymi potrzebami</w:t>
      </w:r>
      <w:bookmarkEnd w:id="34"/>
    </w:p>
    <w:p w14:paraId="79ECBAAC" w14:textId="77777777" w:rsidR="006C33FE" w:rsidRPr="003B7228" w:rsidRDefault="005240C3">
      <w:pPr>
        <w:rPr>
          <w:szCs w:val="24"/>
        </w:rPr>
      </w:pPr>
      <w:r w:rsidRPr="003B7228">
        <w:rPr>
          <w:szCs w:val="24"/>
        </w:rPr>
        <w:t>Wynika z: Art. 6. Ustawy o zapewnianiu dostępności dla osób ze szczególnymi potrzebami oraz art.236.1 rozporządzenia Ministra Infrastruktury z dnia 12 kwietnia 2002 r. w sprawie warunków technicznych, jakim powinny odpowiadać budynki i ich usytuowanie Cel: aktualizacja procedury do wymogów ustawy o zapewnieniu dostępności, uzupełnienie o elementy dot. ewakuacji osób ze szczególnymi potrzebami. Może zawierać konsultacje z podmiotem zewnętrznym.</w:t>
      </w:r>
    </w:p>
    <w:p w14:paraId="09C250D3" w14:textId="77777777" w:rsidR="006C33FE" w:rsidRPr="003B7228" w:rsidRDefault="005240C3">
      <w:pPr>
        <w:rPr>
          <w:szCs w:val="24"/>
        </w:rPr>
      </w:pPr>
      <w:r w:rsidRPr="003B7228">
        <w:rPr>
          <w:b/>
          <w:bCs/>
          <w:szCs w:val="24"/>
        </w:rPr>
        <w:t xml:space="preserve">Priorytet: </w:t>
      </w:r>
      <w:r w:rsidRPr="003B7228">
        <w:rPr>
          <w:szCs w:val="24"/>
        </w:rPr>
        <w:t>Średni - wynikający z dobrych praktyk, ale nie z przepisów</w:t>
      </w:r>
    </w:p>
    <w:p w14:paraId="7EA35756" w14:textId="77777777" w:rsidR="006C33FE" w:rsidRPr="003B7228" w:rsidRDefault="005240C3">
      <w:pPr>
        <w:rPr>
          <w:szCs w:val="24"/>
        </w:rPr>
      </w:pPr>
      <w:r w:rsidRPr="003B7228">
        <w:rPr>
          <w:b/>
          <w:bCs/>
          <w:szCs w:val="24"/>
        </w:rPr>
        <w:t xml:space="preserve">Data początkowa: </w:t>
      </w:r>
      <w:r w:rsidRPr="003B7228">
        <w:rPr>
          <w:szCs w:val="24"/>
        </w:rPr>
        <w:t>2026-09-01</w:t>
      </w:r>
    </w:p>
    <w:p w14:paraId="379265AE" w14:textId="77777777" w:rsidR="006C33FE" w:rsidRPr="003B7228" w:rsidRDefault="005240C3">
      <w:pPr>
        <w:pStyle w:val="Nagwek5"/>
      </w:pPr>
      <w:bookmarkStart w:id="35" w:name="_Toc34"/>
      <w:r w:rsidRPr="003B7228">
        <w:t>Zadania</w:t>
      </w:r>
      <w:bookmarkEnd w:id="35"/>
    </w:p>
    <w:tbl>
      <w:tblPr>
        <w:tblStyle w:val="FancyTable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709"/>
        <w:gridCol w:w="9401"/>
        <w:gridCol w:w="1967"/>
        <w:gridCol w:w="860"/>
        <w:gridCol w:w="1020"/>
      </w:tblGrid>
      <w:tr w:rsidR="006C33FE" w:rsidRPr="003B7228" w14:paraId="4BFB7078" w14:textId="77777777" w:rsidTr="005E1F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559" w:type="dxa"/>
            <w:shd w:val="clear" w:color="auto" w:fill="F1F1F1"/>
            <w:noWrap/>
            <w:vAlign w:val="center"/>
          </w:tcPr>
          <w:p w14:paraId="065390CB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b/>
                <w:bCs/>
                <w:szCs w:val="24"/>
              </w:rPr>
              <w:t>Lp.</w:t>
            </w:r>
          </w:p>
        </w:tc>
        <w:tc>
          <w:tcPr>
            <w:tcW w:w="9301" w:type="dxa"/>
            <w:shd w:val="clear" w:color="auto" w:fill="F1F1F1"/>
            <w:noWrap/>
            <w:vAlign w:val="center"/>
          </w:tcPr>
          <w:p w14:paraId="4EE66149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b/>
                <w:bCs/>
                <w:szCs w:val="24"/>
              </w:rPr>
              <w:t>Nazwa</w:t>
            </w:r>
          </w:p>
        </w:tc>
        <w:tc>
          <w:tcPr>
            <w:tcW w:w="1867" w:type="dxa"/>
            <w:shd w:val="clear" w:color="auto" w:fill="F1F1F1"/>
            <w:noWrap/>
            <w:vAlign w:val="center"/>
          </w:tcPr>
          <w:p w14:paraId="772F076E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b/>
                <w:bCs/>
                <w:szCs w:val="24"/>
              </w:rPr>
              <w:t>Jednostka odpowiedzialna</w:t>
            </w:r>
          </w:p>
        </w:tc>
        <w:tc>
          <w:tcPr>
            <w:tcW w:w="760" w:type="dxa"/>
            <w:shd w:val="clear" w:color="auto" w:fill="F1F1F1"/>
            <w:noWrap/>
            <w:vAlign w:val="center"/>
          </w:tcPr>
          <w:p w14:paraId="623D05F6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b/>
                <w:bCs/>
                <w:szCs w:val="24"/>
              </w:rPr>
              <w:t>Czas trwania [tyg.]</w:t>
            </w:r>
          </w:p>
        </w:tc>
        <w:tc>
          <w:tcPr>
            <w:tcW w:w="870" w:type="dxa"/>
            <w:shd w:val="clear" w:color="auto" w:fill="F1F1F1"/>
            <w:noWrap/>
            <w:vAlign w:val="center"/>
          </w:tcPr>
          <w:p w14:paraId="5A1AAA13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b/>
                <w:bCs/>
                <w:szCs w:val="24"/>
              </w:rPr>
              <w:t>Szacowany koszt [zł]</w:t>
            </w:r>
          </w:p>
        </w:tc>
      </w:tr>
      <w:tr w:rsidR="006C33FE" w:rsidRPr="003B7228" w14:paraId="0D530600" w14:textId="77777777" w:rsidTr="005E1FEE">
        <w:tc>
          <w:tcPr>
            <w:tcW w:w="559" w:type="dxa"/>
            <w:noWrap/>
          </w:tcPr>
          <w:p w14:paraId="08169612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1. 1</w:t>
            </w:r>
          </w:p>
        </w:tc>
        <w:tc>
          <w:tcPr>
            <w:tcW w:w="9301" w:type="dxa"/>
            <w:noWrap/>
          </w:tcPr>
          <w:p w14:paraId="6587E849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Przegląd bieżącej procedury</w:t>
            </w:r>
          </w:p>
        </w:tc>
        <w:tc>
          <w:tcPr>
            <w:tcW w:w="1867" w:type="dxa"/>
            <w:noWrap/>
          </w:tcPr>
          <w:p w14:paraId="29E717C1" w14:textId="77777777" w:rsidR="006C33FE" w:rsidRPr="003B7228" w:rsidRDefault="005240C3">
            <w:pPr>
              <w:rPr>
                <w:szCs w:val="24"/>
              </w:rPr>
            </w:pPr>
            <w:proofErr w:type="spellStart"/>
            <w:r w:rsidRPr="003B7228">
              <w:rPr>
                <w:szCs w:val="24"/>
              </w:rPr>
              <w:t>specjalista_ka</w:t>
            </w:r>
            <w:proofErr w:type="spellEnd"/>
            <w:r w:rsidRPr="003B7228">
              <w:rPr>
                <w:szCs w:val="24"/>
              </w:rPr>
              <w:t xml:space="preserve">/komórka </w:t>
            </w:r>
            <w:proofErr w:type="gramStart"/>
            <w:r w:rsidRPr="003B7228">
              <w:rPr>
                <w:szCs w:val="24"/>
              </w:rPr>
              <w:t>p.poż</w:t>
            </w:r>
            <w:proofErr w:type="gramEnd"/>
            <w:r w:rsidRPr="003B7228">
              <w:rPr>
                <w:szCs w:val="24"/>
              </w:rPr>
              <w:t>.</w:t>
            </w:r>
          </w:p>
        </w:tc>
        <w:tc>
          <w:tcPr>
            <w:tcW w:w="760" w:type="dxa"/>
            <w:noWrap/>
          </w:tcPr>
          <w:p w14:paraId="21871BC9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6</w:t>
            </w:r>
          </w:p>
        </w:tc>
        <w:tc>
          <w:tcPr>
            <w:tcW w:w="870" w:type="dxa"/>
            <w:noWrap/>
          </w:tcPr>
          <w:p w14:paraId="5741AB3C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2000</w:t>
            </w:r>
          </w:p>
        </w:tc>
      </w:tr>
      <w:tr w:rsidR="006C33FE" w:rsidRPr="003B7228" w14:paraId="779E6DD3" w14:textId="77777777" w:rsidTr="005E1FEE">
        <w:tc>
          <w:tcPr>
            <w:tcW w:w="559" w:type="dxa"/>
            <w:noWrap/>
          </w:tcPr>
          <w:p w14:paraId="4519E260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1. 2</w:t>
            </w:r>
          </w:p>
        </w:tc>
        <w:tc>
          <w:tcPr>
            <w:tcW w:w="9301" w:type="dxa"/>
            <w:noWrap/>
          </w:tcPr>
          <w:p w14:paraId="0D0E5572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Uzupełnienie procedury o elementy dot. ewakuacji osób ze szczególnymi potrzebami ewentualna konsultacja z podmiotem zewnętrznym, w tym wybór podmiotu</w:t>
            </w:r>
          </w:p>
        </w:tc>
        <w:tc>
          <w:tcPr>
            <w:tcW w:w="1867" w:type="dxa"/>
            <w:noWrap/>
          </w:tcPr>
          <w:p w14:paraId="79F09E59" w14:textId="77777777" w:rsidR="006C33FE" w:rsidRPr="003B7228" w:rsidRDefault="005240C3">
            <w:pPr>
              <w:rPr>
                <w:szCs w:val="24"/>
              </w:rPr>
            </w:pPr>
            <w:proofErr w:type="spellStart"/>
            <w:r w:rsidRPr="003B7228">
              <w:rPr>
                <w:szCs w:val="24"/>
              </w:rPr>
              <w:t>specjalista_ka</w:t>
            </w:r>
            <w:proofErr w:type="spellEnd"/>
            <w:r w:rsidRPr="003B7228">
              <w:rPr>
                <w:szCs w:val="24"/>
              </w:rPr>
              <w:t xml:space="preserve">/komórka </w:t>
            </w:r>
            <w:proofErr w:type="gramStart"/>
            <w:r w:rsidRPr="003B7228">
              <w:rPr>
                <w:szCs w:val="24"/>
              </w:rPr>
              <w:t>p.poż</w:t>
            </w:r>
            <w:proofErr w:type="gramEnd"/>
            <w:r w:rsidRPr="003B7228">
              <w:rPr>
                <w:szCs w:val="24"/>
              </w:rPr>
              <w:t>.</w:t>
            </w:r>
          </w:p>
        </w:tc>
        <w:tc>
          <w:tcPr>
            <w:tcW w:w="760" w:type="dxa"/>
            <w:noWrap/>
          </w:tcPr>
          <w:p w14:paraId="1EF7B56B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50</w:t>
            </w:r>
          </w:p>
        </w:tc>
        <w:tc>
          <w:tcPr>
            <w:tcW w:w="870" w:type="dxa"/>
            <w:noWrap/>
          </w:tcPr>
          <w:p w14:paraId="1FF791BB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3500</w:t>
            </w:r>
          </w:p>
        </w:tc>
      </w:tr>
      <w:tr w:rsidR="006C33FE" w:rsidRPr="003B7228" w14:paraId="0DB47F2A" w14:textId="77777777" w:rsidTr="005E1FEE">
        <w:tc>
          <w:tcPr>
            <w:tcW w:w="559" w:type="dxa"/>
            <w:noWrap/>
          </w:tcPr>
          <w:p w14:paraId="13E82F04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lastRenderedPageBreak/>
              <w:t>1. 3</w:t>
            </w:r>
          </w:p>
        </w:tc>
        <w:tc>
          <w:tcPr>
            <w:tcW w:w="9301" w:type="dxa"/>
            <w:noWrap/>
          </w:tcPr>
          <w:p w14:paraId="4D606D91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Ćwiczenia ewakuacji wg nowej procedury</w:t>
            </w:r>
          </w:p>
        </w:tc>
        <w:tc>
          <w:tcPr>
            <w:tcW w:w="1867" w:type="dxa"/>
            <w:noWrap/>
          </w:tcPr>
          <w:p w14:paraId="07582799" w14:textId="77777777" w:rsidR="006C33FE" w:rsidRPr="003B7228" w:rsidRDefault="005240C3">
            <w:pPr>
              <w:rPr>
                <w:szCs w:val="24"/>
              </w:rPr>
            </w:pPr>
            <w:proofErr w:type="spellStart"/>
            <w:r w:rsidRPr="003B7228">
              <w:rPr>
                <w:szCs w:val="24"/>
              </w:rPr>
              <w:t>specjalista_ka</w:t>
            </w:r>
            <w:proofErr w:type="spellEnd"/>
            <w:r w:rsidRPr="003B7228">
              <w:rPr>
                <w:szCs w:val="24"/>
              </w:rPr>
              <w:t xml:space="preserve">/komórka </w:t>
            </w:r>
            <w:proofErr w:type="gramStart"/>
            <w:r w:rsidRPr="003B7228">
              <w:rPr>
                <w:szCs w:val="24"/>
              </w:rPr>
              <w:t>p.poż</w:t>
            </w:r>
            <w:proofErr w:type="gramEnd"/>
            <w:r w:rsidRPr="003B7228">
              <w:rPr>
                <w:szCs w:val="24"/>
              </w:rPr>
              <w:t>.</w:t>
            </w:r>
          </w:p>
        </w:tc>
        <w:tc>
          <w:tcPr>
            <w:tcW w:w="760" w:type="dxa"/>
            <w:noWrap/>
          </w:tcPr>
          <w:p w14:paraId="5BF3DCD7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3</w:t>
            </w:r>
          </w:p>
        </w:tc>
        <w:tc>
          <w:tcPr>
            <w:tcW w:w="870" w:type="dxa"/>
            <w:noWrap/>
          </w:tcPr>
          <w:p w14:paraId="356C1027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2500</w:t>
            </w:r>
          </w:p>
        </w:tc>
      </w:tr>
    </w:tbl>
    <w:p w14:paraId="0794629A" w14:textId="77777777" w:rsidR="006C33FE" w:rsidRPr="005E1FEE" w:rsidRDefault="005240C3" w:rsidP="005E1FEE">
      <w:pPr>
        <w:pStyle w:val="Nagwek4"/>
      </w:pPr>
      <w:bookmarkStart w:id="36" w:name="_Toc35"/>
      <w:r w:rsidRPr="005E1FEE">
        <w:t>2. Zapewnienie wstępu do budynku osobie korzystającej z psa asystującego</w:t>
      </w:r>
      <w:bookmarkEnd w:id="36"/>
    </w:p>
    <w:p w14:paraId="62976DEF" w14:textId="77777777" w:rsidR="006C33FE" w:rsidRPr="003B7228" w:rsidRDefault="005240C3">
      <w:pPr>
        <w:rPr>
          <w:szCs w:val="24"/>
        </w:rPr>
      </w:pPr>
      <w:r w:rsidRPr="003B7228">
        <w:rPr>
          <w:szCs w:val="24"/>
        </w:rPr>
        <w:t>Wynika z art. 2 pkt 11 ustawy z dnia 27 sierpnia 1997 r. o rehabilitacji zawodowej i społecznej oraz zatrudnianiu osób niepełnosprawnych. cel: zapewnienie dostępu dla osoby z psem asystującym.</w:t>
      </w:r>
    </w:p>
    <w:p w14:paraId="6661484F" w14:textId="77777777" w:rsidR="006C33FE" w:rsidRPr="003B7228" w:rsidRDefault="005240C3">
      <w:pPr>
        <w:rPr>
          <w:szCs w:val="24"/>
        </w:rPr>
      </w:pPr>
      <w:r w:rsidRPr="003B7228">
        <w:rPr>
          <w:b/>
          <w:bCs/>
          <w:szCs w:val="24"/>
        </w:rPr>
        <w:t xml:space="preserve">Priorytet: </w:t>
      </w:r>
      <w:r w:rsidRPr="003B7228">
        <w:rPr>
          <w:szCs w:val="24"/>
        </w:rPr>
        <w:t>Wysoki - wynikający wprost z przepisów</w:t>
      </w:r>
    </w:p>
    <w:p w14:paraId="3D1FDA69" w14:textId="77777777" w:rsidR="006C33FE" w:rsidRPr="003B7228" w:rsidRDefault="005240C3">
      <w:pPr>
        <w:rPr>
          <w:szCs w:val="24"/>
        </w:rPr>
      </w:pPr>
      <w:r w:rsidRPr="003B7228">
        <w:rPr>
          <w:b/>
          <w:bCs/>
          <w:szCs w:val="24"/>
        </w:rPr>
        <w:t xml:space="preserve">Data początkowa: </w:t>
      </w:r>
      <w:r w:rsidRPr="003B7228">
        <w:rPr>
          <w:szCs w:val="24"/>
        </w:rPr>
        <w:t>2026-09-01</w:t>
      </w:r>
    </w:p>
    <w:p w14:paraId="5C89CA7E" w14:textId="77777777" w:rsidR="006C33FE" w:rsidRPr="003B7228" w:rsidRDefault="005240C3">
      <w:pPr>
        <w:pStyle w:val="Nagwek5"/>
      </w:pPr>
      <w:bookmarkStart w:id="37" w:name="_Toc36"/>
      <w:r w:rsidRPr="003B7228">
        <w:t>Zadania</w:t>
      </w:r>
      <w:bookmarkEnd w:id="37"/>
    </w:p>
    <w:tbl>
      <w:tblPr>
        <w:tblStyle w:val="FancyTable"/>
        <w:tblW w:w="0" w:type="auto"/>
        <w:tblInd w:w="0" w:type="dxa"/>
        <w:tblLook w:val="04A0" w:firstRow="1" w:lastRow="0" w:firstColumn="1" w:lastColumn="0" w:noHBand="0" w:noVBand="1"/>
      </w:tblPr>
      <w:tblGrid>
        <w:gridCol w:w="670"/>
        <w:gridCol w:w="8332"/>
        <w:gridCol w:w="2521"/>
        <w:gridCol w:w="1116"/>
        <w:gridCol w:w="1318"/>
      </w:tblGrid>
      <w:tr w:rsidR="006C33FE" w:rsidRPr="003B7228" w14:paraId="1CD2D42A" w14:textId="77777777" w:rsidTr="006C33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50" w:type="dxa"/>
            <w:shd w:val="clear" w:color="auto" w:fill="F1F1F1"/>
            <w:noWrap/>
            <w:vAlign w:val="center"/>
          </w:tcPr>
          <w:p w14:paraId="2D2A1B5E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b/>
                <w:bCs/>
                <w:szCs w:val="24"/>
              </w:rPr>
              <w:t>Lp.</w:t>
            </w:r>
          </w:p>
        </w:tc>
        <w:tc>
          <w:tcPr>
            <w:tcW w:w="6000" w:type="dxa"/>
            <w:shd w:val="clear" w:color="auto" w:fill="F1F1F1"/>
            <w:noWrap/>
            <w:vAlign w:val="center"/>
          </w:tcPr>
          <w:p w14:paraId="4368A596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b/>
                <w:bCs/>
                <w:szCs w:val="24"/>
              </w:rPr>
              <w:t>Nazwa</w:t>
            </w:r>
          </w:p>
        </w:tc>
        <w:tc>
          <w:tcPr>
            <w:tcW w:w="3000" w:type="dxa"/>
            <w:shd w:val="clear" w:color="auto" w:fill="F1F1F1"/>
            <w:noWrap/>
            <w:vAlign w:val="center"/>
          </w:tcPr>
          <w:p w14:paraId="20A54D6D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b/>
                <w:bCs/>
                <w:szCs w:val="24"/>
              </w:rPr>
              <w:t>Jednostka odpowiedzialna</w:t>
            </w:r>
          </w:p>
        </w:tc>
        <w:tc>
          <w:tcPr>
            <w:tcW w:w="1300" w:type="dxa"/>
            <w:shd w:val="clear" w:color="auto" w:fill="F1F1F1"/>
            <w:noWrap/>
            <w:vAlign w:val="center"/>
          </w:tcPr>
          <w:p w14:paraId="00981196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b/>
                <w:bCs/>
                <w:szCs w:val="24"/>
              </w:rPr>
              <w:t>Czas trwania [tyg.]</w:t>
            </w:r>
          </w:p>
        </w:tc>
        <w:tc>
          <w:tcPr>
            <w:tcW w:w="1500" w:type="dxa"/>
            <w:shd w:val="clear" w:color="auto" w:fill="F1F1F1"/>
            <w:noWrap/>
            <w:vAlign w:val="center"/>
          </w:tcPr>
          <w:p w14:paraId="64E769CD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b/>
                <w:bCs/>
                <w:szCs w:val="24"/>
              </w:rPr>
              <w:t>Szacowany koszt [zł]</w:t>
            </w:r>
          </w:p>
        </w:tc>
      </w:tr>
      <w:tr w:rsidR="006C33FE" w:rsidRPr="003B7228" w14:paraId="0D3AE737" w14:textId="77777777" w:rsidTr="006C33FE">
        <w:tc>
          <w:tcPr>
            <w:tcW w:w="0" w:type="auto"/>
            <w:noWrap/>
          </w:tcPr>
          <w:p w14:paraId="5F220368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2. 1</w:t>
            </w:r>
          </w:p>
        </w:tc>
        <w:tc>
          <w:tcPr>
            <w:tcW w:w="0" w:type="auto"/>
            <w:noWrap/>
          </w:tcPr>
          <w:p w14:paraId="36E996CE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Zakup i umieszczenie na drzwiach wejściowych informacji o możliwości wejścia z psem asystującym</w:t>
            </w:r>
          </w:p>
        </w:tc>
        <w:tc>
          <w:tcPr>
            <w:tcW w:w="0" w:type="auto"/>
            <w:noWrap/>
          </w:tcPr>
          <w:p w14:paraId="3A4B3780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Koordynator ds. dostępności</w:t>
            </w:r>
          </w:p>
        </w:tc>
        <w:tc>
          <w:tcPr>
            <w:tcW w:w="0" w:type="auto"/>
            <w:noWrap/>
          </w:tcPr>
          <w:p w14:paraId="729CFB18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10</w:t>
            </w:r>
          </w:p>
        </w:tc>
        <w:tc>
          <w:tcPr>
            <w:tcW w:w="0" w:type="auto"/>
            <w:noWrap/>
          </w:tcPr>
          <w:p w14:paraId="0B59C082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500</w:t>
            </w:r>
          </w:p>
        </w:tc>
      </w:tr>
    </w:tbl>
    <w:p w14:paraId="441F7F23" w14:textId="77777777" w:rsidR="006C33FE" w:rsidRPr="003B7228" w:rsidRDefault="005240C3">
      <w:pPr>
        <w:pStyle w:val="Nagwek4"/>
        <w:rPr>
          <w:sz w:val="24"/>
          <w:szCs w:val="24"/>
        </w:rPr>
      </w:pPr>
      <w:bookmarkStart w:id="38" w:name="_Toc37"/>
      <w:r w:rsidRPr="003B7228">
        <w:rPr>
          <w:sz w:val="24"/>
          <w:szCs w:val="24"/>
        </w:rPr>
        <w:lastRenderedPageBreak/>
        <w:t>3. Zakup sprzętu służącego ewakuacji osób ze szczególnymi potrzebami, wraz ze szkoleniem z obsługi - krzesło ewakuacyjne</w:t>
      </w:r>
      <w:bookmarkEnd w:id="38"/>
    </w:p>
    <w:p w14:paraId="075D30D8" w14:textId="77777777" w:rsidR="006C33FE" w:rsidRPr="003B7228" w:rsidRDefault="005240C3">
      <w:pPr>
        <w:rPr>
          <w:szCs w:val="24"/>
        </w:rPr>
      </w:pPr>
      <w:r w:rsidRPr="003B7228">
        <w:rPr>
          <w:szCs w:val="24"/>
        </w:rPr>
        <w:t>Wynika z: Art. 6. Ustawy o zapewnianiu dostępności dla osób ze szczególnymi potrzebami oraz art.236.1 rozporządzenia Ministra Infrastruktury z dnia 12 kwietnia 2002 r. w sprawie warunków technicznych, jakim powinny odpowiadać budynki i ich usytuowanie. Cel: bezpieczna ewakuacja osób ze szczególnymi potrzebami. Sprzęt: wózek ewakuacyjny (zalecany) lub mata ewakuacyjna. Element zakupu- szkolenie z obsługi sprzętu.</w:t>
      </w:r>
    </w:p>
    <w:p w14:paraId="1D277AC1" w14:textId="77777777" w:rsidR="006C33FE" w:rsidRPr="003B7228" w:rsidRDefault="005240C3">
      <w:pPr>
        <w:rPr>
          <w:szCs w:val="24"/>
        </w:rPr>
      </w:pPr>
      <w:r w:rsidRPr="003B7228">
        <w:rPr>
          <w:b/>
          <w:bCs/>
          <w:szCs w:val="24"/>
        </w:rPr>
        <w:t xml:space="preserve">Priorytet: </w:t>
      </w:r>
      <w:r w:rsidRPr="003B7228">
        <w:rPr>
          <w:szCs w:val="24"/>
        </w:rPr>
        <w:t>Wysoki - wynikający wprost z przepisów</w:t>
      </w:r>
    </w:p>
    <w:p w14:paraId="0E9CFF01" w14:textId="77777777" w:rsidR="006C33FE" w:rsidRPr="003B7228" w:rsidRDefault="005240C3">
      <w:pPr>
        <w:rPr>
          <w:szCs w:val="24"/>
        </w:rPr>
      </w:pPr>
      <w:r w:rsidRPr="003B7228">
        <w:rPr>
          <w:b/>
          <w:bCs/>
          <w:szCs w:val="24"/>
        </w:rPr>
        <w:t xml:space="preserve">Data początkowa: </w:t>
      </w:r>
      <w:r w:rsidRPr="003B7228">
        <w:rPr>
          <w:szCs w:val="24"/>
        </w:rPr>
        <w:t>2027-07-01</w:t>
      </w:r>
    </w:p>
    <w:p w14:paraId="7B4FC1DC" w14:textId="77777777" w:rsidR="006C33FE" w:rsidRPr="003B7228" w:rsidRDefault="005240C3">
      <w:pPr>
        <w:pStyle w:val="Nagwek5"/>
      </w:pPr>
      <w:bookmarkStart w:id="39" w:name="_Toc38"/>
      <w:r w:rsidRPr="003B7228">
        <w:t>Zadania</w:t>
      </w:r>
      <w:bookmarkEnd w:id="39"/>
    </w:p>
    <w:tbl>
      <w:tblPr>
        <w:tblStyle w:val="FancyTable"/>
        <w:tblW w:w="0" w:type="auto"/>
        <w:tblInd w:w="0" w:type="dxa"/>
        <w:tblLook w:val="04A0" w:firstRow="1" w:lastRow="0" w:firstColumn="1" w:lastColumn="0" w:noHBand="0" w:noVBand="1"/>
      </w:tblPr>
      <w:tblGrid>
        <w:gridCol w:w="778"/>
        <w:gridCol w:w="6410"/>
        <w:gridCol w:w="3823"/>
        <w:gridCol w:w="1352"/>
        <w:gridCol w:w="1594"/>
      </w:tblGrid>
      <w:tr w:rsidR="006C33FE" w:rsidRPr="003B7228" w14:paraId="3D377580" w14:textId="77777777" w:rsidTr="006C33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50" w:type="dxa"/>
            <w:shd w:val="clear" w:color="auto" w:fill="F1F1F1"/>
            <w:noWrap/>
            <w:vAlign w:val="center"/>
          </w:tcPr>
          <w:p w14:paraId="3DCCFFD8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b/>
                <w:bCs/>
                <w:szCs w:val="24"/>
              </w:rPr>
              <w:t>Lp.</w:t>
            </w:r>
          </w:p>
        </w:tc>
        <w:tc>
          <w:tcPr>
            <w:tcW w:w="6000" w:type="dxa"/>
            <w:shd w:val="clear" w:color="auto" w:fill="F1F1F1"/>
            <w:noWrap/>
            <w:vAlign w:val="center"/>
          </w:tcPr>
          <w:p w14:paraId="7C7FE319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b/>
                <w:bCs/>
                <w:szCs w:val="24"/>
              </w:rPr>
              <w:t>Nazwa</w:t>
            </w:r>
          </w:p>
        </w:tc>
        <w:tc>
          <w:tcPr>
            <w:tcW w:w="3000" w:type="dxa"/>
            <w:shd w:val="clear" w:color="auto" w:fill="F1F1F1"/>
            <w:noWrap/>
            <w:vAlign w:val="center"/>
          </w:tcPr>
          <w:p w14:paraId="513829EC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b/>
                <w:bCs/>
                <w:szCs w:val="24"/>
              </w:rPr>
              <w:t>Jednostka odpowiedzialna</w:t>
            </w:r>
          </w:p>
        </w:tc>
        <w:tc>
          <w:tcPr>
            <w:tcW w:w="1300" w:type="dxa"/>
            <w:shd w:val="clear" w:color="auto" w:fill="F1F1F1"/>
            <w:noWrap/>
            <w:vAlign w:val="center"/>
          </w:tcPr>
          <w:p w14:paraId="72AD15AD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b/>
                <w:bCs/>
                <w:szCs w:val="24"/>
              </w:rPr>
              <w:t>Czas trwania [tyg.]</w:t>
            </w:r>
          </w:p>
        </w:tc>
        <w:tc>
          <w:tcPr>
            <w:tcW w:w="1500" w:type="dxa"/>
            <w:shd w:val="clear" w:color="auto" w:fill="F1F1F1"/>
            <w:noWrap/>
            <w:vAlign w:val="center"/>
          </w:tcPr>
          <w:p w14:paraId="752590F8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b/>
                <w:bCs/>
                <w:szCs w:val="24"/>
              </w:rPr>
              <w:t>Szacowany koszt [zł]</w:t>
            </w:r>
          </w:p>
        </w:tc>
      </w:tr>
      <w:tr w:rsidR="006C33FE" w:rsidRPr="003B7228" w14:paraId="564DF2B0" w14:textId="77777777" w:rsidTr="006C33FE">
        <w:tc>
          <w:tcPr>
            <w:tcW w:w="0" w:type="auto"/>
            <w:noWrap/>
          </w:tcPr>
          <w:p w14:paraId="13A38FA3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3. 1</w:t>
            </w:r>
          </w:p>
        </w:tc>
        <w:tc>
          <w:tcPr>
            <w:tcW w:w="0" w:type="auto"/>
            <w:noWrap/>
          </w:tcPr>
          <w:p w14:paraId="04CA156B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Przygotowanie i ogłoszenie zapytania na zakup sprzętu</w:t>
            </w:r>
          </w:p>
        </w:tc>
        <w:tc>
          <w:tcPr>
            <w:tcW w:w="0" w:type="auto"/>
            <w:noWrap/>
          </w:tcPr>
          <w:p w14:paraId="57A45BFF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komórka ds. zamówień publicznych</w:t>
            </w:r>
          </w:p>
        </w:tc>
        <w:tc>
          <w:tcPr>
            <w:tcW w:w="0" w:type="auto"/>
            <w:noWrap/>
          </w:tcPr>
          <w:p w14:paraId="576A3355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4</w:t>
            </w:r>
          </w:p>
        </w:tc>
        <w:tc>
          <w:tcPr>
            <w:tcW w:w="0" w:type="auto"/>
            <w:noWrap/>
          </w:tcPr>
          <w:p w14:paraId="20401AB9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0</w:t>
            </w:r>
          </w:p>
        </w:tc>
      </w:tr>
      <w:tr w:rsidR="006C33FE" w:rsidRPr="003B7228" w14:paraId="61EB6093" w14:textId="77777777" w:rsidTr="006C33FE">
        <w:tc>
          <w:tcPr>
            <w:tcW w:w="0" w:type="auto"/>
            <w:noWrap/>
          </w:tcPr>
          <w:p w14:paraId="07642EB8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3. 2</w:t>
            </w:r>
          </w:p>
        </w:tc>
        <w:tc>
          <w:tcPr>
            <w:tcW w:w="0" w:type="auto"/>
            <w:noWrap/>
          </w:tcPr>
          <w:p w14:paraId="29610816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Wybór oferenta i podpisanie umowy z wyłonionym oferentem</w:t>
            </w:r>
          </w:p>
        </w:tc>
        <w:tc>
          <w:tcPr>
            <w:tcW w:w="0" w:type="auto"/>
            <w:noWrap/>
          </w:tcPr>
          <w:p w14:paraId="0A7FF329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komórka ds. zamówień publicznych</w:t>
            </w:r>
          </w:p>
        </w:tc>
        <w:tc>
          <w:tcPr>
            <w:tcW w:w="0" w:type="auto"/>
            <w:noWrap/>
          </w:tcPr>
          <w:p w14:paraId="69A02417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4</w:t>
            </w:r>
          </w:p>
        </w:tc>
        <w:tc>
          <w:tcPr>
            <w:tcW w:w="0" w:type="auto"/>
            <w:noWrap/>
          </w:tcPr>
          <w:p w14:paraId="3F956909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0</w:t>
            </w:r>
          </w:p>
        </w:tc>
      </w:tr>
      <w:tr w:rsidR="006C33FE" w:rsidRPr="003B7228" w14:paraId="4C60ACB6" w14:textId="77777777" w:rsidTr="006C33FE">
        <w:tc>
          <w:tcPr>
            <w:tcW w:w="0" w:type="auto"/>
            <w:noWrap/>
          </w:tcPr>
          <w:p w14:paraId="1DE4CD3B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3. 3</w:t>
            </w:r>
          </w:p>
        </w:tc>
        <w:tc>
          <w:tcPr>
            <w:tcW w:w="0" w:type="auto"/>
            <w:noWrap/>
          </w:tcPr>
          <w:p w14:paraId="6DA22480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Dostawa sprzętu</w:t>
            </w:r>
          </w:p>
        </w:tc>
        <w:tc>
          <w:tcPr>
            <w:tcW w:w="0" w:type="auto"/>
            <w:noWrap/>
          </w:tcPr>
          <w:p w14:paraId="005F3B10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Wykonawca</w:t>
            </w:r>
          </w:p>
        </w:tc>
        <w:tc>
          <w:tcPr>
            <w:tcW w:w="0" w:type="auto"/>
            <w:noWrap/>
          </w:tcPr>
          <w:p w14:paraId="60699254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15</w:t>
            </w:r>
          </w:p>
        </w:tc>
        <w:tc>
          <w:tcPr>
            <w:tcW w:w="0" w:type="auto"/>
            <w:noWrap/>
          </w:tcPr>
          <w:p w14:paraId="4D1F7F3A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20000</w:t>
            </w:r>
          </w:p>
        </w:tc>
      </w:tr>
      <w:tr w:rsidR="006C33FE" w:rsidRPr="003B7228" w14:paraId="03525189" w14:textId="77777777" w:rsidTr="006C33FE">
        <w:tc>
          <w:tcPr>
            <w:tcW w:w="0" w:type="auto"/>
            <w:noWrap/>
          </w:tcPr>
          <w:p w14:paraId="33CE9763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lastRenderedPageBreak/>
              <w:t>3. 4</w:t>
            </w:r>
          </w:p>
        </w:tc>
        <w:tc>
          <w:tcPr>
            <w:tcW w:w="0" w:type="auto"/>
            <w:noWrap/>
          </w:tcPr>
          <w:p w14:paraId="17927F91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Szkolenie pracowników z obsługi sprzętu (minimum 2 osoby)</w:t>
            </w:r>
          </w:p>
        </w:tc>
        <w:tc>
          <w:tcPr>
            <w:tcW w:w="0" w:type="auto"/>
            <w:noWrap/>
          </w:tcPr>
          <w:p w14:paraId="6A34A5E8" w14:textId="2517F8D9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koordynator ds. dostępności</w:t>
            </w:r>
          </w:p>
        </w:tc>
        <w:tc>
          <w:tcPr>
            <w:tcW w:w="0" w:type="auto"/>
            <w:noWrap/>
          </w:tcPr>
          <w:p w14:paraId="00CD9305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2</w:t>
            </w:r>
          </w:p>
        </w:tc>
        <w:tc>
          <w:tcPr>
            <w:tcW w:w="0" w:type="auto"/>
            <w:noWrap/>
          </w:tcPr>
          <w:p w14:paraId="698DE335" w14:textId="77777777" w:rsidR="006C33FE" w:rsidRPr="003B7228" w:rsidRDefault="005240C3">
            <w:pPr>
              <w:rPr>
                <w:szCs w:val="24"/>
              </w:rPr>
            </w:pPr>
            <w:r w:rsidRPr="003B7228">
              <w:rPr>
                <w:szCs w:val="24"/>
              </w:rPr>
              <w:t>1000</w:t>
            </w:r>
          </w:p>
        </w:tc>
      </w:tr>
    </w:tbl>
    <w:p w14:paraId="327F2B69" w14:textId="77777777" w:rsidR="006C33FE" w:rsidRPr="003B7228" w:rsidRDefault="006C33FE">
      <w:pPr>
        <w:rPr>
          <w:szCs w:val="24"/>
        </w:rPr>
      </w:pPr>
    </w:p>
    <w:p w14:paraId="53B1301A" w14:textId="77777777" w:rsidR="006C33FE" w:rsidRPr="003B7228" w:rsidRDefault="006C33FE">
      <w:pPr>
        <w:rPr>
          <w:szCs w:val="24"/>
        </w:rPr>
        <w:sectPr w:rsidR="006C33FE" w:rsidRPr="003B7228">
          <w:pgSz w:w="16837" w:h="11905" w:orient="landscape"/>
          <w:pgMar w:top="1440" w:right="1440" w:bottom="1440" w:left="1440" w:header="720" w:footer="720" w:gutter="0"/>
          <w:cols w:space="720"/>
        </w:sectPr>
      </w:pPr>
    </w:p>
    <w:p w14:paraId="4F8F45A6" w14:textId="77777777" w:rsidR="006C33FE" w:rsidRPr="003B7228" w:rsidRDefault="005240C3">
      <w:pPr>
        <w:pStyle w:val="Nagwek2"/>
        <w:rPr>
          <w:sz w:val="24"/>
          <w:szCs w:val="24"/>
        </w:rPr>
      </w:pPr>
      <w:bookmarkStart w:id="40" w:name="_Toc231159642"/>
      <w:r w:rsidRPr="003B7228">
        <w:rPr>
          <w:sz w:val="24"/>
          <w:szCs w:val="24"/>
        </w:rPr>
        <w:lastRenderedPageBreak/>
        <w:t>Szacowany koszt realizacji planu</w:t>
      </w:r>
      <w:bookmarkEnd w:id="40"/>
    </w:p>
    <w:p w14:paraId="466FDE8D" w14:textId="77777777" w:rsidR="006C33FE" w:rsidRPr="003B7228" w:rsidRDefault="005240C3">
      <w:pPr>
        <w:numPr>
          <w:ilvl w:val="0"/>
          <w:numId w:val="6"/>
        </w:numPr>
        <w:rPr>
          <w:szCs w:val="24"/>
        </w:rPr>
      </w:pPr>
      <w:r w:rsidRPr="003B7228">
        <w:rPr>
          <w:szCs w:val="24"/>
        </w:rPr>
        <w:t xml:space="preserve">Dostępność architektoniczna: </w:t>
      </w:r>
      <w:r w:rsidRPr="003B7228">
        <w:rPr>
          <w:b/>
          <w:bCs/>
          <w:szCs w:val="24"/>
        </w:rPr>
        <w:t>550 000</w:t>
      </w:r>
      <w:r w:rsidRPr="003B7228">
        <w:rPr>
          <w:szCs w:val="24"/>
        </w:rPr>
        <w:t xml:space="preserve"> zł</w:t>
      </w:r>
    </w:p>
    <w:p w14:paraId="4CB99A9E" w14:textId="77777777" w:rsidR="006C33FE" w:rsidRPr="003B7228" w:rsidRDefault="005240C3">
      <w:pPr>
        <w:numPr>
          <w:ilvl w:val="0"/>
          <w:numId w:val="6"/>
        </w:numPr>
        <w:rPr>
          <w:szCs w:val="24"/>
        </w:rPr>
      </w:pPr>
      <w:r w:rsidRPr="003B7228">
        <w:rPr>
          <w:szCs w:val="24"/>
        </w:rPr>
        <w:t xml:space="preserve">Dostępność cyfrowa: </w:t>
      </w:r>
      <w:r w:rsidRPr="003B7228">
        <w:rPr>
          <w:b/>
          <w:bCs/>
          <w:szCs w:val="24"/>
        </w:rPr>
        <w:t>0</w:t>
      </w:r>
      <w:r w:rsidRPr="003B7228">
        <w:rPr>
          <w:szCs w:val="24"/>
        </w:rPr>
        <w:t xml:space="preserve"> zł</w:t>
      </w:r>
    </w:p>
    <w:p w14:paraId="076D7F9C" w14:textId="77777777" w:rsidR="006C33FE" w:rsidRPr="003B7228" w:rsidRDefault="005240C3">
      <w:pPr>
        <w:numPr>
          <w:ilvl w:val="0"/>
          <w:numId w:val="6"/>
        </w:numPr>
        <w:rPr>
          <w:szCs w:val="24"/>
        </w:rPr>
      </w:pPr>
      <w:r w:rsidRPr="003B7228">
        <w:rPr>
          <w:szCs w:val="24"/>
        </w:rPr>
        <w:t xml:space="preserve">Dostępność informacyjno-komunikacyjna: </w:t>
      </w:r>
      <w:r w:rsidRPr="003B7228">
        <w:rPr>
          <w:b/>
          <w:bCs/>
          <w:szCs w:val="24"/>
        </w:rPr>
        <w:t>55 500</w:t>
      </w:r>
      <w:r w:rsidRPr="003B7228">
        <w:rPr>
          <w:szCs w:val="24"/>
        </w:rPr>
        <w:t xml:space="preserve"> zł</w:t>
      </w:r>
    </w:p>
    <w:p w14:paraId="0EC53FD8" w14:textId="77777777" w:rsidR="006C33FE" w:rsidRPr="003B7228" w:rsidRDefault="005240C3">
      <w:pPr>
        <w:numPr>
          <w:ilvl w:val="0"/>
          <w:numId w:val="6"/>
        </w:numPr>
        <w:rPr>
          <w:szCs w:val="24"/>
        </w:rPr>
      </w:pPr>
      <w:r w:rsidRPr="003B7228">
        <w:rPr>
          <w:szCs w:val="24"/>
        </w:rPr>
        <w:t xml:space="preserve">Pozostałe działania: </w:t>
      </w:r>
      <w:r w:rsidRPr="003B7228">
        <w:rPr>
          <w:b/>
          <w:bCs/>
          <w:szCs w:val="24"/>
        </w:rPr>
        <w:t>29 500</w:t>
      </w:r>
      <w:r w:rsidRPr="003B7228">
        <w:rPr>
          <w:szCs w:val="24"/>
        </w:rPr>
        <w:t xml:space="preserve"> zł</w:t>
      </w:r>
    </w:p>
    <w:p w14:paraId="63A5E306" w14:textId="77777777" w:rsidR="006C33FE" w:rsidRPr="003B7228" w:rsidRDefault="005240C3">
      <w:pPr>
        <w:rPr>
          <w:szCs w:val="24"/>
        </w:rPr>
      </w:pPr>
      <w:r w:rsidRPr="003B7228">
        <w:rPr>
          <w:szCs w:val="24"/>
        </w:rPr>
        <w:t xml:space="preserve">Suma szacowanych kosztów: </w:t>
      </w:r>
      <w:r w:rsidRPr="003B7228">
        <w:rPr>
          <w:b/>
          <w:bCs/>
          <w:szCs w:val="24"/>
        </w:rPr>
        <w:t>635 000</w:t>
      </w:r>
      <w:r w:rsidRPr="003B7228">
        <w:rPr>
          <w:szCs w:val="24"/>
        </w:rPr>
        <w:t xml:space="preserve"> zł</w:t>
      </w:r>
    </w:p>
    <w:p w14:paraId="11283587" w14:textId="77777777" w:rsidR="006C33FE" w:rsidRPr="003B7228" w:rsidRDefault="005240C3">
      <w:pPr>
        <w:pStyle w:val="Nagwek2"/>
        <w:rPr>
          <w:sz w:val="24"/>
          <w:szCs w:val="24"/>
        </w:rPr>
      </w:pPr>
      <w:bookmarkStart w:id="41" w:name="_Toc231159643"/>
      <w:r w:rsidRPr="003B7228">
        <w:rPr>
          <w:sz w:val="24"/>
          <w:szCs w:val="24"/>
        </w:rPr>
        <w:t>Monitoring realizacji</w:t>
      </w:r>
      <w:bookmarkEnd w:id="41"/>
    </w:p>
    <w:p w14:paraId="4E9A3C68" w14:textId="77777777" w:rsidR="006C33FE" w:rsidRPr="003B7228" w:rsidRDefault="005240C3">
      <w:pPr>
        <w:rPr>
          <w:szCs w:val="24"/>
        </w:rPr>
      </w:pPr>
      <w:r w:rsidRPr="003B7228">
        <w:rPr>
          <w:szCs w:val="24"/>
        </w:rPr>
        <w:t>Koordynatorka do spraw dostępności będzie prowadzić stały monitoring realizacji planu oraz aktualizować plan w przypadku, np. zmiany przepisów, pojawienia się nowych rozwiązań technicznych lub pojawienia się kolejnych obszarów wymagających zapewnienia dostępności.</w:t>
      </w:r>
    </w:p>
    <w:p w14:paraId="0E0C3CBF" w14:textId="0F998081" w:rsidR="006C33FE" w:rsidRPr="003B7228" w:rsidRDefault="005240C3">
      <w:pPr>
        <w:rPr>
          <w:szCs w:val="24"/>
        </w:rPr>
      </w:pPr>
      <w:r w:rsidRPr="003B7228">
        <w:rPr>
          <w:szCs w:val="24"/>
        </w:rPr>
        <w:t xml:space="preserve">Koordynator do spraw dostępności może formułować w zakresie stanu realizacji działań </w:t>
      </w:r>
      <w:r w:rsidR="00AF3048" w:rsidRPr="003B7228">
        <w:rPr>
          <w:szCs w:val="24"/>
        </w:rPr>
        <w:t>wynikające</w:t>
      </w:r>
      <w:r w:rsidRPr="003B7228">
        <w:rPr>
          <w:szCs w:val="24"/>
        </w:rPr>
        <w:t xml:space="preserve"> z Planu i kierować je do właściwych komórek organizacyjnych Urzędu.</w:t>
      </w:r>
    </w:p>
    <w:p w14:paraId="0683327F" w14:textId="77777777" w:rsidR="006C33FE" w:rsidRPr="003B7228" w:rsidRDefault="005240C3">
      <w:pPr>
        <w:rPr>
          <w:szCs w:val="24"/>
        </w:rPr>
      </w:pPr>
      <w:r w:rsidRPr="003B7228">
        <w:rPr>
          <w:szCs w:val="24"/>
        </w:rPr>
        <w:t>Zgodnie z przepisami Ustawy Urząd co 4 lata, najpóźniej do 31 marca danego roku przygotowuje raport o stanie zapewnienia dostępności osobom ze szczególnymi potrzebami oraz publikuje go na stronie BIP Urzędu.</w:t>
      </w:r>
    </w:p>
    <w:p w14:paraId="7D8AB6BE" w14:textId="43058D74" w:rsidR="006C33FE" w:rsidRPr="003B7228" w:rsidRDefault="005240C3" w:rsidP="00DB3F29">
      <w:pPr>
        <w:spacing w:before="360"/>
        <w:rPr>
          <w:szCs w:val="24"/>
        </w:rPr>
      </w:pPr>
      <w:r w:rsidRPr="003B7228">
        <w:rPr>
          <w:szCs w:val="24"/>
        </w:rPr>
        <w:t>Plan został przygotowany przez: Ewa Łysiak - koordynator do spraw dostępności</w:t>
      </w:r>
    </w:p>
    <w:p w14:paraId="6554FE89" w14:textId="5E36696A" w:rsidR="006C33FE" w:rsidRPr="003B7228" w:rsidRDefault="005240C3" w:rsidP="00DB3F29">
      <w:pPr>
        <w:spacing w:before="360"/>
        <w:rPr>
          <w:szCs w:val="24"/>
        </w:rPr>
      </w:pPr>
      <w:r w:rsidRPr="003B7228">
        <w:rPr>
          <w:szCs w:val="24"/>
        </w:rPr>
        <w:t>Osoba zatwierdzająca plan: .......................................</w:t>
      </w:r>
    </w:p>
    <w:p w14:paraId="08B5C9B4" w14:textId="77777777" w:rsidR="006C33FE" w:rsidRPr="003B7228" w:rsidRDefault="006C33FE">
      <w:pPr>
        <w:spacing w:after="250"/>
        <w:rPr>
          <w:szCs w:val="24"/>
        </w:rPr>
      </w:pPr>
    </w:p>
    <w:p w14:paraId="4107C280" w14:textId="77777777" w:rsidR="006C33FE" w:rsidRPr="003B7228" w:rsidRDefault="006C33FE">
      <w:pPr>
        <w:rPr>
          <w:szCs w:val="24"/>
        </w:rPr>
        <w:sectPr w:rsidR="006C33FE" w:rsidRPr="003B7228">
          <w:pgSz w:w="11905" w:h="16837"/>
          <w:pgMar w:top="1440" w:right="1440" w:bottom="1440" w:left="1440" w:header="720" w:footer="720" w:gutter="0"/>
          <w:cols w:space="720"/>
        </w:sectPr>
      </w:pPr>
    </w:p>
    <w:p w14:paraId="61BD869C" w14:textId="77777777" w:rsidR="006C33FE" w:rsidRPr="00DB3F29" w:rsidRDefault="005240C3" w:rsidP="00DB3F29">
      <w:pPr>
        <w:pStyle w:val="Nagwek2"/>
      </w:pPr>
      <w:bookmarkStart w:id="42" w:name="_Toc231159644"/>
      <w:r w:rsidRPr="00DB3F29">
        <w:lastRenderedPageBreak/>
        <w:t>Wykres</w:t>
      </w:r>
      <w:bookmarkEnd w:id="42"/>
    </w:p>
    <w:p w14:paraId="76CDF277" w14:textId="77777777" w:rsidR="00DB3F29" w:rsidRDefault="00A47D04" w:rsidP="00DB3F29">
      <w:pPr>
        <w:keepNext/>
        <w:jc w:val="center"/>
      </w:pPr>
      <w:r>
        <w:rPr>
          <w:noProof/>
        </w:rPr>
        <w:drawing>
          <wp:inline distT="0" distB="0" distL="0" distR="0" wp14:anchorId="7C70B1F2" wp14:editId="62F1A6BD">
            <wp:extent cx="5086350" cy="6324600"/>
            <wp:effectExtent l="0" t="0" r="0" b="0"/>
            <wp:docPr id="4" name="Obraz 4" descr="Wykres słupkowy harmonogramu realizacji zada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 descr="Wykres słupkowy harmonogramu realizacji zadań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632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E1EDE8" w14:textId="403FBFDA" w:rsidR="006C33FE" w:rsidRDefault="00DB3F29" w:rsidP="00DB3F29">
      <w:pPr>
        <w:pStyle w:val="Legenda"/>
        <w:jc w:val="center"/>
      </w:pPr>
      <w:r>
        <w:t xml:space="preserve">Harmonogram realizacji zadań </w:t>
      </w:r>
      <w:fldSimple w:instr=" SEQ Harmonogram_realizacji_zadań \* ARABIC ">
        <w:r>
          <w:rPr>
            <w:noProof/>
          </w:rPr>
          <w:t>1</w:t>
        </w:r>
      </w:fldSimple>
    </w:p>
    <w:sectPr w:rsidR="006C33FE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9EF10" w14:textId="77777777" w:rsidR="004D536E" w:rsidRDefault="004D536E">
      <w:pPr>
        <w:spacing w:after="0" w:line="240" w:lineRule="auto"/>
      </w:pPr>
      <w:r>
        <w:separator/>
      </w:r>
    </w:p>
  </w:endnote>
  <w:endnote w:type="continuationSeparator" w:id="0">
    <w:p w14:paraId="3959EB06" w14:textId="77777777" w:rsidR="004D536E" w:rsidRDefault="004D53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E9423" w14:textId="63441134" w:rsidR="006C33FE" w:rsidRDefault="005240C3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21</w:t>
    </w:r>
    <w:r>
      <w:fldChar w:fldCharType="end"/>
    </w:r>
    <w:r>
      <w:t xml:space="preserve"> of </w:t>
    </w:r>
    <w:r>
      <w:fldChar w:fldCharType="begin"/>
    </w:r>
    <w:r>
      <w:instrText>NUMPAGES</w:instrText>
    </w:r>
    <w:r>
      <w:fldChar w:fldCharType="separate"/>
    </w:r>
    <w:r>
      <w:rPr>
        <w:noProof/>
      </w:rPr>
      <w:t>29</w:t>
    </w:r>
    <w:r>
      <w:fldChar w:fldCharType="end"/>
    </w:r>
    <w:r>
      <w:t>.</w:t>
    </w:r>
  </w:p>
  <w:p w14:paraId="6EE5D103" w14:textId="77777777" w:rsidR="006C33FE" w:rsidRDefault="005240C3">
    <w:r>
      <w:t xml:space="preserve">Dokument wygenerowany na </w:t>
    </w:r>
    <w:hyperlink r:id="rId1" w:history="1">
      <w:r>
        <w:t>https://deklaracja-dostepnosci.info/planer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92D84" w14:textId="77777777" w:rsidR="004D536E" w:rsidRDefault="004D536E">
      <w:pPr>
        <w:spacing w:after="0" w:line="240" w:lineRule="auto"/>
      </w:pPr>
      <w:r>
        <w:separator/>
      </w:r>
    </w:p>
  </w:footnote>
  <w:footnote w:type="continuationSeparator" w:id="0">
    <w:p w14:paraId="1CB9C1B6" w14:textId="77777777" w:rsidR="004D536E" w:rsidRDefault="004D53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1A1E4" w14:textId="3F00BC3E" w:rsidR="008C61C2" w:rsidRDefault="008C61C2">
    <w:pPr>
      <w:pStyle w:val="Nagwek"/>
    </w:pPr>
    <w:r>
      <w:rPr>
        <w:noProof/>
      </w:rPr>
      <w:drawing>
        <wp:inline distT="0" distB="0" distL="0" distR="0" wp14:anchorId="6D1F5F9D" wp14:editId="73E9BFA8">
          <wp:extent cx="5730875" cy="792480"/>
          <wp:effectExtent l="0" t="0" r="3175" b="7620"/>
          <wp:docPr id="532611526" name="Obraz 1" descr="Zestaw logotypów: znak Funduszy Europejskich z napisem Fundusze Europejskie dla Rozwoju Społecznego; flaga Polski z napisem Rzeczpospolita Polska; flaga Unii Europejskiej z napisem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2611526" name="Obraz 1" descr="Zestaw logotypów: znak Funduszy Europejskich z napisem Fundusze Europejskie dla Rozwoju Społecznego; flaga Polski z napisem Rzeczpospolita Polska; flaga Unii Europejskiej z napisem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0875" cy="792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E575AB8"/>
    <w:multiLevelType w:val="hybridMultilevel"/>
    <w:tmpl w:val="E8301F0A"/>
    <w:lvl w:ilvl="0" w:tplc="2DFC96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E9EA2AA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77EBA5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9992DBB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2C5C5444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3467FB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E058493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6A723906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BC42CAE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DD300D39"/>
    <w:multiLevelType w:val="hybridMultilevel"/>
    <w:tmpl w:val="FC62DCC0"/>
    <w:lvl w:ilvl="0" w:tplc="550069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83CA7470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49444F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7727F3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CBA88EBE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51C1A0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EA266B4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E3C81170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5D0ACEE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F8DA0F09"/>
    <w:multiLevelType w:val="multilevel"/>
    <w:tmpl w:val="4C54BF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D1B4782"/>
    <w:multiLevelType w:val="hybridMultilevel"/>
    <w:tmpl w:val="2C5E995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E9EA2AA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77EBA5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9992DBB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2C5C5444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3467FB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E058493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6A723906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BC42CAE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D5D67AE"/>
    <w:multiLevelType w:val="multilevel"/>
    <w:tmpl w:val="AA2CD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959E4E8"/>
    <w:multiLevelType w:val="multilevel"/>
    <w:tmpl w:val="6FAEFB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DA6A1EB"/>
    <w:multiLevelType w:val="multilevel"/>
    <w:tmpl w:val="CD68AD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6476B78"/>
    <w:multiLevelType w:val="multilevel"/>
    <w:tmpl w:val="81F625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DC23E52"/>
    <w:multiLevelType w:val="hybridMultilevel"/>
    <w:tmpl w:val="CAEC37D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9DA4F96"/>
    <w:multiLevelType w:val="hybridMultilevel"/>
    <w:tmpl w:val="E3C6D6F4"/>
    <w:lvl w:ilvl="0" w:tplc="223A841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83CA7470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49444F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7727F3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CBA88EBE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51C1A0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EA266B4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E3C81170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5D0ACEE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19601AF"/>
    <w:multiLevelType w:val="hybridMultilevel"/>
    <w:tmpl w:val="ABE85FB8"/>
    <w:lvl w:ilvl="0" w:tplc="223A841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A2CCE8FE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EB88FB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E2C067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78B05A76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29EC40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7A2434E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AC44B44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82EC01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AF73BCF"/>
    <w:multiLevelType w:val="hybridMultilevel"/>
    <w:tmpl w:val="9AE4C2FC"/>
    <w:lvl w:ilvl="0" w:tplc="B96884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A2CCE8FE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EB88FB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E2C067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78B05A76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29EC40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7A2434E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AC44B44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82EC01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EC9D18F"/>
    <w:multiLevelType w:val="multilevel"/>
    <w:tmpl w:val="F364F5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F694F37"/>
    <w:multiLevelType w:val="hybridMultilevel"/>
    <w:tmpl w:val="02C0F29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242182181">
    <w:abstractNumId w:val="11"/>
  </w:num>
  <w:num w:numId="2" w16cid:durableId="555748847">
    <w:abstractNumId w:val="0"/>
  </w:num>
  <w:num w:numId="3" w16cid:durableId="528879158">
    <w:abstractNumId w:val="5"/>
  </w:num>
  <w:num w:numId="4" w16cid:durableId="732973092">
    <w:abstractNumId w:val="7"/>
  </w:num>
  <w:num w:numId="5" w16cid:durableId="1499736344">
    <w:abstractNumId w:val="6"/>
  </w:num>
  <w:num w:numId="6" w16cid:durableId="101611984">
    <w:abstractNumId w:val="2"/>
  </w:num>
  <w:num w:numId="7" w16cid:durableId="1802766431">
    <w:abstractNumId w:val="12"/>
  </w:num>
  <w:num w:numId="8" w16cid:durableId="820270748">
    <w:abstractNumId w:val="1"/>
  </w:num>
  <w:num w:numId="9" w16cid:durableId="530269604">
    <w:abstractNumId w:val="4"/>
  </w:num>
  <w:num w:numId="10" w16cid:durableId="183370303">
    <w:abstractNumId w:val="3"/>
  </w:num>
  <w:num w:numId="11" w16cid:durableId="1835877557">
    <w:abstractNumId w:val="10"/>
  </w:num>
  <w:num w:numId="12" w16cid:durableId="491876295">
    <w:abstractNumId w:val="9"/>
  </w:num>
  <w:num w:numId="13" w16cid:durableId="732893491">
    <w:abstractNumId w:val="13"/>
  </w:num>
  <w:num w:numId="14" w16cid:durableId="21258079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3FE"/>
    <w:rsid w:val="00041857"/>
    <w:rsid w:val="003B7228"/>
    <w:rsid w:val="004D536E"/>
    <w:rsid w:val="004F25AD"/>
    <w:rsid w:val="005240C3"/>
    <w:rsid w:val="005B22FD"/>
    <w:rsid w:val="005E1FEE"/>
    <w:rsid w:val="006C33FE"/>
    <w:rsid w:val="008A5155"/>
    <w:rsid w:val="008C61C2"/>
    <w:rsid w:val="00A47D04"/>
    <w:rsid w:val="00AF018C"/>
    <w:rsid w:val="00AF3048"/>
    <w:rsid w:val="00CD6319"/>
    <w:rsid w:val="00DB3F29"/>
    <w:rsid w:val="00E97C74"/>
    <w:rsid w:val="00F01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DA6906"/>
  <w15:docId w15:val="{F7843A20-818E-4F51-9EEA-0228A0199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8C61C2"/>
    <w:pPr>
      <w:spacing w:after="120" w:line="276" w:lineRule="auto"/>
    </w:pPr>
    <w:rPr>
      <w:sz w:val="24"/>
    </w:rPr>
  </w:style>
  <w:style w:type="paragraph" w:styleId="Nagwek1">
    <w:name w:val="heading 1"/>
    <w:basedOn w:val="Normalny"/>
    <w:pPr>
      <w:spacing w:after="350"/>
      <w:jc w:val="center"/>
      <w:outlineLvl w:val="0"/>
    </w:pPr>
    <w:rPr>
      <w:b/>
      <w:bCs/>
      <w:sz w:val="40"/>
      <w:szCs w:val="40"/>
    </w:rPr>
  </w:style>
  <w:style w:type="paragraph" w:styleId="Nagwek2">
    <w:name w:val="heading 2"/>
    <w:basedOn w:val="Normalny"/>
    <w:rsid w:val="008C61C2"/>
    <w:pPr>
      <w:spacing w:before="240"/>
      <w:outlineLvl w:val="1"/>
    </w:pPr>
    <w:rPr>
      <w:b/>
      <w:bCs/>
      <w:sz w:val="32"/>
      <w:szCs w:val="34"/>
    </w:rPr>
  </w:style>
  <w:style w:type="paragraph" w:styleId="Nagwek3">
    <w:name w:val="heading 3"/>
    <w:basedOn w:val="Normalny"/>
    <w:rsid w:val="005E1FEE"/>
    <w:pPr>
      <w:spacing w:before="240"/>
      <w:outlineLvl w:val="2"/>
    </w:pPr>
    <w:rPr>
      <w:b/>
      <w:bCs/>
      <w:sz w:val="28"/>
      <w:szCs w:val="30"/>
    </w:rPr>
  </w:style>
  <w:style w:type="paragraph" w:styleId="Nagwek4">
    <w:name w:val="heading 4"/>
    <w:basedOn w:val="Normalny"/>
    <w:rsid w:val="005E1FEE"/>
    <w:pPr>
      <w:spacing w:before="240"/>
      <w:outlineLvl w:val="3"/>
    </w:pPr>
    <w:rPr>
      <w:b/>
      <w:bCs/>
      <w:sz w:val="26"/>
      <w:szCs w:val="26"/>
    </w:rPr>
  </w:style>
  <w:style w:type="paragraph" w:styleId="Nagwek5">
    <w:name w:val="heading 5"/>
    <w:basedOn w:val="Normalny"/>
    <w:rsid w:val="005E1FEE"/>
    <w:pPr>
      <w:spacing w:before="240"/>
      <w:outlineLvl w:val="4"/>
    </w:pPr>
    <w:rPr>
      <w:b/>
      <w:bCs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semiHidden/>
    <w:unhideWhenUsed/>
    <w:rPr>
      <w:vertAlign w:val="superscript"/>
    </w:rPr>
  </w:style>
  <w:style w:type="character" w:customStyle="1" w:styleId="rStyle">
    <w:name w:val="rStyle"/>
    <w:rPr>
      <w:b/>
      <w:bCs/>
      <w:i/>
      <w:iCs/>
      <w:caps/>
      <w:smallCaps w:val="0"/>
      <w:dstrike/>
      <w:sz w:val="32"/>
      <w:szCs w:val="32"/>
    </w:rPr>
  </w:style>
  <w:style w:type="paragraph" w:customStyle="1" w:styleId="pStyle">
    <w:name w:val="pStyle"/>
    <w:basedOn w:val="Normalny"/>
    <w:pPr>
      <w:jc w:val="center"/>
    </w:pPr>
  </w:style>
  <w:style w:type="paragraph" w:styleId="Tytu">
    <w:name w:val="Title"/>
    <w:basedOn w:val="Normalny"/>
    <w:pPr>
      <w:spacing w:after="350"/>
      <w:jc w:val="center"/>
    </w:pPr>
    <w:rPr>
      <w:b/>
      <w:bCs/>
      <w:sz w:val="44"/>
      <w:szCs w:val="44"/>
    </w:rPr>
  </w:style>
  <w:style w:type="table" w:customStyle="1" w:styleId="FancyTable">
    <w:name w:val="Fancy Table"/>
    <w:uiPriority w:val="99"/>
    <w:tblPr>
      <w:jc w:val="center"/>
      <w:tblCellSpacing w:w="50" w:type="dxa"/>
      <w:tblCellMar>
        <w:top w:w="50" w:type="dxa"/>
        <w:left w:w="50" w:type="dxa"/>
        <w:bottom w:w="50" w:type="dxa"/>
        <w:right w:w="50" w:type="dxa"/>
      </w:tblCellMar>
    </w:tblPr>
    <w:trPr>
      <w:tblCellSpacing w:w="50" w:type="dxa"/>
      <w:jc w:val="center"/>
    </w:trPr>
    <w:tblStylePr w:type="firstRow">
      <w:tblPr/>
      <w:tcPr>
        <w:tcBorders>
          <w:bottom w:val="single" w:sz="18" w:space="0" w:color="0000FF"/>
        </w:tcBorders>
        <w:shd w:val="clear" w:color="auto" w:fill="CCCCCC"/>
      </w:tcPr>
    </w:tblStylePr>
  </w:style>
  <w:style w:type="paragraph" w:styleId="Spistreci2">
    <w:name w:val="toc 2"/>
    <w:basedOn w:val="Normalny"/>
    <w:next w:val="Normalny"/>
    <w:autoRedefine/>
    <w:uiPriority w:val="39"/>
    <w:unhideWhenUsed/>
    <w:rsid w:val="003B7228"/>
    <w:pPr>
      <w:spacing w:after="100"/>
      <w:ind w:left="200"/>
    </w:pPr>
  </w:style>
  <w:style w:type="paragraph" w:styleId="Spistreci3">
    <w:name w:val="toc 3"/>
    <w:basedOn w:val="Normalny"/>
    <w:next w:val="Normalny"/>
    <w:autoRedefine/>
    <w:uiPriority w:val="39"/>
    <w:unhideWhenUsed/>
    <w:rsid w:val="003B7228"/>
    <w:pPr>
      <w:spacing w:after="100"/>
      <w:ind w:left="400"/>
    </w:pPr>
  </w:style>
  <w:style w:type="character" w:styleId="Hipercze">
    <w:name w:val="Hyperlink"/>
    <w:basedOn w:val="Domylnaczcionkaakapitu"/>
    <w:uiPriority w:val="99"/>
    <w:unhideWhenUsed/>
    <w:rsid w:val="003B7228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C61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61C2"/>
  </w:style>
  <w:style w:type="paragraph" w:styleId="Stopka">
    <w:name w:val="footer"/>
    <w:basedOn w:val="Normalny"/>
    <w:link w:val="StopkaZnak"/>
    <w:uiPriority w:val="99"/>
    <w:unhideWhenUsed/>
    <w:rsid w:val="008C61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61C2"/>
  </w:style>
  <w:style w:type="paragraph" w:styleId="Legenda">
    <w:name w:val="caption"/>
    <w:basedOn w:val="Normalny"/>
    <w:next w:val="Normalny"/>
    <w:uiPriority w:val="35"/>
    <w:unhideWhenUsed/>
    <w:qFormat/>
    <w:rsid w:val="00DB3F29"/>
    <w:pPr>
      <w:spacing w:after="200"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https://www.bip.gminajawornikpolski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minajawornikpolski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deklaracja-dostepnosci.info/plane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25</Pages>
  <Words>3233</Words>
  <Characters>19402</Characters>
  <Application>Microsoft Office Word</Application>
  <DocSecurity>4</DocSecurity>
  <Lines>161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realizacji działań 2026-2028</dc:title>
  <dc:subject/>
  <dc:creator>Nahirny@outlook.com</dc:creator>
  <cp:keywords/>
  <dc:description/>
  <cp:lastModifiedBy>Michał Kuźma</cp:lastModifiedBy>
  <cp:revision>2</cp:revision>
  <dcterms:created xsi:type="dcterms:W3CDTF">2026-06-25T10:01:00Z</dcterms:created>
  <dcterms:modified xsi:type="dcterms:W3CDTF">2026-06-25T10:01:00Z</dcterms:modified>
  <cp:category/>
</cp:coreProperties>
</file>